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42" w:rsidRPr="001F2C42" w:rsidRDefault="001F2C42" w:rsidP="001F2C42">
      <w:pPr>
        <w:jc w:val="right"/>
        <w:rPr>
          <w:sz w:val="24"/>
          <w:szCs w:val="24"/>
        </w:rPr>
      </w:pPr>
      <w:r w:rsidRPr="001F2C42">
        <w:rPr>
          <w:sz w:val="24"/>
          <w:szCs w:val="24"/>
        </w:rPr>
        <w:t>Приложение 3</w:t>
      </w:r>
    </w:p>
    <w:p w:rsidR="001F2C42" w:rsidRPr="001F2C42" w:rsidRDefault="001F2C42" w:rsidP="001F2C42">
      <w:pPr>
        <w:shd w:val="clear" w:color="auto" w:fill="FFFFFF"/>
        <w:ind w:right="96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>РАМОЧНЫЙ ДОГОВОР*</w:t>
      </w:r>
    </w:p>
    <w:p w:rsidR="001F2C42" w:rsidRPr="001F2C42" w:rsidRDefault="001F2C42" w:rsidP="001F2C42">
      <w:pPr>
        <w:shd w:val="clear" w:color="auto" w:fill="FFFFFF"/>
        <w:ind w:right="96"/>
        <w:jc w:val="center"/>
        <w:rPr>
          <w:b/>
          <w:sz w:val="24"/>
          <w:szCs w:val="24"/>
          <w:u w:val="single"/>
        </w:rPr>
      </w:pPr>
      <w:r w:rsidRPr="001F2C42">
        <w:rPr>
          <w:b/>
          <w:sz w:val="24"/>
          <w:szCs w:val="24"/>
        </w:rPr>
        <w:t xml:space="preserve">ГЕНЕРАЛЬНОГО ПОДРЯДА №                      </w:t>
      </w:r>
    </w:p>
    <w:p w:rsidR="001F2C42" w:rsidRPr="001F2C42" w:rsidRDefault="001F2C42" w:rsidP="001F2C42">
      <w:p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1F2C42">
        <w:rPr>
          <w:b/>
          <w:bCs/>
          <w:sz w:val="24"/>
          <w:szCs w:val="24"/>
        </w:rPr>
        <w:t>на __________________________________________ ремонт</w:t>
      </w:r>
    </w:p>
    <w:p w:rsidR="001F2C42" w:rsidRPr="001F2C42" w:rsidRDefault="001F2C42" w:rsidP="001F2C42">
      <w:pPr>
        <w:shd w:val="clear" w:color="auto" w:fill="FFFFFF"/>
        <w:ind w:right="96"/>
        <w:rPr>
          <w:bCs/>
          <w:sz w:val="24"/>
          <w:szCs w:val="24"/>
        </w:rPr>
      </w:pPr>
      <w:r w:rsidRPr="001F2C42">
        <w:rPr>
          <w:sz w:val="24"/>
          <w:szCs w:val="24"/>
        </w:rPr>
        <w:t xml:space="preserve">                                            (указывается вид ремонта: капитальный или текущий)</w:t>
      </w:r>
    </w:p>
    <w:p w:rsidR="001F2C42" w:rsidRPr="001F2C42" w:rsidRDefault="001F2C42" w:rsidP="001F2C42">
      <w:pPr>
        <w:shd w:val="clear" w:color="auto" w:fill="FFFFFF"/>
        <w:ind w:right="96"/>
        <w:jc w:val="center"/>
        <w:rPr>
          <w:b/>
          <w:bCs/>
          <w:spacing w:val="-1"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jc w:val="center"/>
        <w:rPr>
          <w:b/>
          <w:bCs/>
          <w:spacing w:val="-1"/>
          <w:sz w:val="24"/>
          <w:szCs w:val="24"/>
        </w:rPr>
      </w:pPr>
      <w:r w:rsidRPr="001F2C42">
        <w:rPr>
          <w:b/>
          <w:bCs/>
          <w:spacing w:val="-1"/>
          <w:sz w:val="24"/>
          <w:szCs w:val="24"/>
        </w:rPr>
        <w:t>НУЗ «</w:t>
      </w:r>
      <w:r w:rsidRPr="001F2C42">
        <w:rPr>
          <w:bCs/>
          <w:spacing w:val="-1"/>
          <w:sz w:val="24"/>
          <w:szCs w:val="24"/>
        </w:rPr>
        <w:t>_______________________________________________</w:t>
      </w:r>
      <w:proofErr w:type="gramStart"/>
      <w:r w:rsidRPr="001F2C42">
        <w:rPr>
          <w:bCs/>
          <w:spacing w:val="-1"/>
          <w:sz w:val="24"/>
          <w:szCs w:val="24"/>
        </w:rPr>
        <w:t>_»</w:t>
      </w:r>
      <w:r w:rsidRPr="001F2C42">
        <w:rPr>
          <w:b/>
          <w:bCs/>
          <w:spacing w:val="-1"/>
          <w:sz w:val="24"/>
          <w:szCs w:val="24"/>
        </w:rPr>
        <w:t xml:space="preserve">  ОАО</w:t>
      </w:r>
      <w:proofErr w:type="gramEnd"/>
      <w:r w:rsidRPr="001F2C42">
        <w:rPr>
          <w:b/>
          <w:bCs/>
          <w:spacing w:val="-1"/>
          <w:sz w:val="24"/>
          <w:szCs w:val="24"/>
        </w:rPr>
        <w:t xml:space="preserve"> «РЖД»</w:t>
      </w:r>
    </w:p>
    <w:p w:rsidR="001F2C42" w:rsidRPr="001F2C42" w:rsidRDefault="001F2C42" w:rsidP="001F2C42">
      <w:pPr>
        <w:shd w:val="clear" w:color="auto" w:fill="FFFFFF"/>
        <w:ind w:right="96"/>
        <w:jc w:val="center"/>
        <w:rPr>
          <w:b/>
          <w:bCs/>
          <w:spacing w:val="-1"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jc w:val="center"/>
        <w:rPr>
          <w:b/>
          <w:bCs/>
          <w:spacing w:val="-1"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jc w:val="both"/>
        <w:rPr>
          <w:sz w:val="24"/>
          <w:szCs w:val="24"/>
        </w:rPr>
      </w:pPr>
      <w:r w:rsidRPr="001F2C42">
        <w:rPr>
          <w:bCs/>
          <w:sz w:val="24"/>
          <w:szCs w:val="24"/>
        </w:rPr>
        <w:t>г.</w:t>
      </w:r>
      <w:r w:rsidRPr="001F2C42">
        <w:rPr>
          <w:b/>
          <w:bCs/>
          <w:sz w:val="24"/>
          <w:szCs w:val="24"/>
        </w:rPr>
        <w:t xml:space="preserve"> </w:t>
      </w:r>
      <w:r w:rsidRPr="001F2C42">
        <w:rPr>
          <w:sz w:val="24"/>
          <w:szCs w:val="24"/>
        </w:rPr>
        <w:t>____________</w:t>
      </w:r>
      <w:r w:rsidRPr="001F2C42">
        <w:rPr>
          <w:sz w:val="24"/>
          <w:szCs w:val="24"/>
        </w:rPr>
        <w:tab/>
        <w:t xml:space="preserve">                                                            </w:t>
      </w:r>
      <w:proofErr w:type="gramStart"/>
      <w:r w:rsidRPr="001F2C42">
        <w:rPr>
          <w:sz w:val="24"/>
          <w:szCs w:val="24"/>
        </w:rPr>
        <w:t xml:space="preserve">   «</w:t>
      </w:r>
      <w:proofErr w:type="gramEnd"/>
      <w:r w:rsidRPr="001F2C42">
        <w:rPr>
          <w:sz w:val="24"/>
          <w:szCs w:val="24"/>
        </w:rPr>
        <w:t>____»__________</w:t>
      </w:r>
      <w:r w:rsidRPr="001F2C42">
        <w:rPr>
          <w:spacing w:val="-8"/>
          <w:sz w:val="24"/>
          <w:szCs w:val="24"/>
        </w:rPr>
        <w:t xml:space="preserve"> </w:t>
      </w:r>
      <w:r w:rsidRPr="001F2C42">
        <w:rPr>
          <w:sz w:val="24"/>
          <w:szCs w:val="24"/>
        </w:rPr>
        <w:t>201___</w:t>
      </w:r>
      <w:r w:rsidRPr="001F2C42">
        <w:rPr>
          <w:spacing w:val="-8"/>
          <w:sz w:val="24"/>
          <w:szCs w:val="24"/>
        </w:rPr>
        <w:t xml:space="preserve"> г.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b/>
          <w:bCs/>
          <w:sz w:val="24"/>
          <w:szCs w:val="24"/>
          <w:u w:val="single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b/>
          <w:bCs/>
          <w:sz w:val="24"/>
          <w:szCs w:val="24"/>
          <w:u w:val="single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b/>
          <w:bCs/>
          <w:sz w:val="24"/>
          <w:szCs w:val="24"/>
        </w:rPr>
      </w:pPr>
      <w:r w:rsidRPr="001F2C42">
        <w:rPr>
          <w:b/>
          <w:bCs/>
          <w:sz w:val="24"/>
          <w:szCs w:val="24"/>
        </w:rPr>
        <w:t xml:space="preserve">Негосударственное учреждение здравоохранения </w:t>
      </w:r>
      <w:proofErr w:type="gramStart"/>
      <w:r w:rsidRPr="001F2C42">
        <w:rPr>
          <w:b/>
          <w:bCs/>
          <w:sz w:val="24"/>
          <w:szCs w:val="24"/>
        </w:rPr>
        <w:t>«</w:t>
      </w:r>
      <w:r w:rsidRPr="001F2C42">
        <w:rPr>
          <w:b/>
          <w:bCs/>
          <w:sz w:val="24"/>
          <w:szCs w:val="24"/>
          <w:shd w:val="clear" w:color="auto" w:fill="FFFF00"/>
        </w:rPr>
        <w:t xml:space="preserve">  </w:t>
      </w:r>
      <w:proofErr w:type="gramEnd"/>
      <w:r w:rsidRPr="001F2C42">
        <w:rPr>
          <w:b/>
          <w:bCs/>
          <w:sz w:val="24"/>
          <w:szCs w:val="24"/>
          <w:shd w:val="clear" w:color="auto" w:fill="FFFF00"/>
        </w:rPr>
        <w:t xml:space="preserve">                            </w:t>
      </w:r>
      <w:r w:rsidRPr="001F2C42">
        <w:rPr>
          <w:b/>
          <w:bCs/>
          <w:sz w:val="24"/>
          <w:szCs w:val="24"/>
        </w:rPr>
        <w:t xml:space="preserve">________________________________ открытого акционерного общества «Российские железные дороги», </w:t>
      </w:r>
      <w:r w:rsidRPr="001F2C42">
        <w:rPr>
          <w:bCs/>
          <w:sz w:val="24"/>
          <w:szCs w:val="24"/>
        </w:rPr>
        <w:t>именуемое в</w:t>
      </w:r>
      <w:r w:rsidRPr="001F2C42">
        <w:rPr>
          <w:b/>
          <w:bCs/>
          <w:sz w:val="24"/>
          <w:szCs w:val="24"/>
        </w:rPr>
        <w:t xml:space="preserve"> </w:t>
      </w:r>
      <w:r w:rsidRPr="001F2C42">
        <w:rPr>
          <w:sz w:val="24"/>
          <w:szCs w:val="24"/>
        </w:rPr>
        <w:t xml:space="preserve">дальнейшем «Заказчик», в лице </w:t>
      </w:r>
      <w:r w:rsidRPr="001F2C42">
        <w:rPr>
          <w:sz w:val="24"/>
          <w:szCs w:val="24"/>
          <w:highlight w:val="yellow"/>
          <w:shd w:val="clear" w:color="auto" w:fill="FFFFFF"/>
        </w:rPr>
        <w:t>__________________</w:t>
      </w:r>
      <w:r w:rsidRPr="001F2C42">
        <w:rPr>
          <w:sz w:val="24"/>
          <w:szCs w:val="24"/>
        </w:rPr>
        <w:t xml:space="preserve">             ____________________________, действующе</w:t>
      </w:r>
      <w:r w:rsidRPr="001F2C42">
        <w:rPr>
          <w:sz w:val="24"/>
          <w:szCs w:val="24"/>
          <w:shd w:val="clear" w:color="auto" w:fill="FFFFFF"/>
        </w:rPr>
        <w:t>го</w:t>
      </w:r>
      <w:r w:rsidRPr="001F2C42">
        <w:rPr>
          <w:sz w:val="24"/>
          <w:szCs w:val="24"/>
        </w:rPr>
        <w:t xml:space="preserve"> на основании Устава, с одной стороны, и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b/>
          <w:bCs/>
          <w:sz w:val="24"/>
          <w:szCs w:val="24"/>
        </w:rPr>
      </w:pPr>
      <w:r w:rsidRPr="001F2C42">
        <w:rPr>
          <w:b/>
          <w:bCs/>
          <w:sz w:val="24"/>
          <w:szCs w:val="24"/>
        </w:rPr>
        <w:t xml:space="preserve">________________________________________________________, </w:t>
      </w:r>
      <w:r w:rsidRPr="001F2C42">
        <w:rPr>
          <w:sz w:val="24"/>
          <w:szCs w:val="24"/>
        </w:rPr>
        <w:t>именуемое в дальнейшем «</w:t>
      </w:r>
      <w:proofErr w:type="gramStart"/>
      <w:r w:rsidRPr="001F2C42">
        <w:rPr>
          <w:sz w:val="24"/>
          <w:szCs w:val="24"/>
        </w:rPr>
        <w:t>Генподрядчик»*</w:t>
      </w:r>
      <w:proofErr w:type="gramEnd"/>
      <w:r w:rsidRPr="001F2C42">
        <w:rPr>
          <w:sz w:val="24"/>
          <w:szCs w:val="24"/>
        </w:rPr>
        <w:t>*, в лице ___________________________________, действующе</w:t>
      </w:r>
      <w:r w:rsidRPr="001F2C42">
        <w:rPr>
          <w:sz w:val="24"/>
          <w:szCs w:val="24"/>
          <w:shd w:val="clear" w:color="auto" w:fill="FFFFFF"/>
        </w:rPr>
        <w:t xml:space="preserve">го </w:t>
      </w:r>
      <w:r w:rsidRPr="001F2C42">
        <w:rPr>
          <w:sz w:val="24"/>
          <w:szCs w:val="24"/>
        </w:rPr>
        <w:t>на основании ____________________, с другой стороны, именуемые совместно «Стороны», заключили настоящий Договор о нижеследующем:</w:t>
      </w:r>
    </w:p>
    <w:p w:rsidR="001F2C42" w:rsidRPr="001F2C42" w:rsidRDefault="001F2C42" w:rsidP="001F2C42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1F2C42">
        <w:rPr>
          <w:b/>
          <w:bCs/>
          <w:sz w:val="24"/>
          <w:szCs w:val="24"/>
        </w:rPr>
        <w:t>1. ПРЕДМЕТ ДОГОВОРА</w:t>
      </w:r>
    </w:p>
    <w:p w:rsidR="001F2C42" w:rsidRPr="001F2C42" w:rsidRDefault="001F2C42" w:rsidP="001F2C42">
      <w:pPr>
        <w:shd w:val="clear" w:color="auto" w:fill="FFFFFF"/>
        <w:jc w:val="both"/>
        <w:rPr>
          <w:bCs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firstLine="720"/>
        <w:jc w:val="both"/>
        <w:rPr>
          <w:sz w:val="24"/>
          <w:szCs w:val="24"/>
        </w:rPr>
      </w:pPr>
      <w:r w:rsidRPr="001F2C42">
        <w:rPr>
          <w:bCs/>
          <w:sz w:val="24"/>
          <w:szCs w:val="24"/>
        </w:rPr>
        <w:t>1.1. Заказчик поручает, а Генподрядчик принимает на</w:t>
      </w:r>
      <w:r w:rsidRPr="001F2C42">
        <w:rPr>
          <w:sz w:val="24"/>
          <w:szCs w:val="24"/>
        </w:rPr>
        <w:t xml:space="preserve"> себя выполнение работ по ремонту </w:t>
      </w:r>
      <w:r w:rsidRPr="001F2C42">
        <w:rPr>
          <w:sz w:val="24"/>
          <w:szCs w:val="24"/>
          <w:highlight w:val="yellow"/>
        </w:rPr>
        <w:t>_____________________________________________________________________</w:t>
      </w:r>
    </w:p>
    <w:p w:rsidR="001F2C42" w:rsidRPr="001F2C42" w:rsidRDefault="001F2C42" w:rsidP="001F2C42">
      <w:pPr>
        <w:shd w:val="clear" w:color="auto" w:fill="FFFFFF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                                       (указывается вид ремонта: капитальный или текущий, а также в случае необходимости работы </w:t>
      </w:r>
    </w:p>
    <w:p w:rsidR="001F2C42" w:rsidRPr="001F2C42" w:rsidRDefault="001F2C42" w:rsidP="001F2C42">
      <w:pPr>
        <w:shd w:val="clear" w:color="auto" w:fill="FFFFFF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                                    по выполнению проектно-сметной документации (ПСД) и проектно-изыскательские работы (ПИР)</w:t>
      </w:r>
    </w:p>
    <w:p w:rsidR="001F2C42" w:rsidRPr="001F2C42" w:rsidRDefault="001F2C42" w:rsidP="001F2C42">
      <w:pPr>
        <w:shd w:val="clear" w:color="auto" w:fill="FFFFFF"/>
        <w:jc w:val="both"/>
        <w:rPr>
          <w:sz w:val="24"/>
          <w:szCs w:val="24"/>
        </w:rPr>
      </w:pPr>
      <w:r w:rsidRPr="001F2C42">
        <w:rPr>
          <w:sz w:val="24"/>
          <w:szCs w:val="24"/>
          <w:highlight w:val="yellow"/>
        </w:rPr>
        <w:t>_____________________________________________________________________________</w:t>
      </w:r>
    </w:p>
    <w:p w:rsidR="001F2C42" w:rsidRPr="001F2C42" w:rsidRDefault="001F2C42" w:rsidP="001F2C42">
      <w:pPr>
        <w:shd w:val="clear" w:color="auto" w:fill="FFFFFF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                                              (указывается точное </w:t>
      </w:r>
      <w:proofErr w:type="gramStart"/>
      <w:r w:rsidRPr="001F2C42">
        <w:rPr>
          <w:sz w:val="24"/>
          <w:szCs w:val="24"/>
        </w:rPr>
        <w:t>наименование  объекта</w:t>
      </w:r>
      <w:proofErr w:type="gramEnd"/>
      <w:r w:rsidRPr="001F2C42">
        <w:rPr>
          <w:sz w:val="24"/>
          <w:szCs w:val="24"/>
        </w:rPr>
        <w:t xml:space="preserve"> недвижимости)</w:t>
      </w:r>
    </w:p>
    <w:p w:rsidR="001F2C42" w:rsidRPr="001F2C42" w:rsidRDefault="001F2C42" w:rsidP="001F2C42">
      <w:pPr>
        <w:shd w:val="clear" w:color="auto" w:fill="FFFFFF"/>
        <w:jc w:val="both"/>
        <w:rPr>
          <w:sz w:val="24"/>
          <w:szCs w:val="24"/>
        </w:rPr>
      </w:pPr>
      <w:r w:rsidRPr="001F2C42">
        <w:rPr>
          <w:sz w:val="24"/>
          <w:szCs w:val="24"/>
          <w:highlight w:val="yellow"/>
        </w:rPr>
        <w:t>_____________________________________________________________________________</w:t>
      </w:r>
    </w:p>
    <w:p w:rsidR="001F2C42" w:rsidRPr="001F2C42" w:rsidRDefault="001F2C42" w:rsidP="001F2C42">
      <w:pPr>
        <w:shd w:val="clear" w:color="auto" w:fill="FFFFFF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по адресу: </w:t>
      </w:r>
      <w:r w:rsidRPr="001F2C42">
        <w:rPr>
          <w:sz w:val="24"/>
          <w:szCs w:val="24"/>
          <w:highlight w:val="yellow"/>
          <w:shd w:val="clear" w:color="auto" w:fill="FFFFFF"/>
        </w:rPr>
        <w:t>____________________________________________________________________</w:t>
      </w:r>
      <w:r w:rsidRPr="001F2C42">
        <w:rPr>
          <w:sz w:val="24"/>
          <w:szCs w:val="24"/>
          <w:shd w:val="clear" w:color="auto" w:fill="FFFFFF"/>
        </w:rPr>
        <w:t>,</w:t>
      </w:r>
    </w:p>
    <w:p w:rsidR="001F2C42" w:rsidRPr="001F2C42" w:rsidRDefault="001F2C42" w:rsidP="001F2C42">
      <w:pPr>
        <w:shd w:val="clear" w:color="auto" w:fill="FFFFFF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  (указывается точный адрес объекта недвижимости по свидетельству о государственной регистрации права)</w:t>
      </w:r>
    </w:p>
    <w:p w:rsidR="001F2C42" w:rsidRPr="001F2C42" w:rsidRDefault="001F2C42" w:rsidP="001F2C42">
      <w:pPr>
        <w:shd w:val="clear" w:color="auto" w:fill="FFFFFF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инвентарный номер объекта недвижимости – </w:t>
      </w:r>
      <w:r w:rsidRPr="001F2C42">
        <w:rPr>
          <w:sz w:val="24"/>
          <w:szCs w:val="24"/>
          <w:highlight w:val="yellow"/>
        </w:rPr>
        <w:t>__________________</w:t>
      </w:r>
      <w:r w:rsidRPr="001F2C42">
        <w:rPr>
          <w:sz w:val="24"/>
          <w:szCs w:val="24"/>
        </w:rPr>
        <w:t>, сетевой номер (</w:t>
      </w:r>
      <w:proofErr w:type="spellStart"/>
      <w:r w:rsidRPr="001F2C42">
        <w:rPr>
          <w:sz w:val="24"/>
          <w:szCs w:val="24"/>
        </w:rPr>
        <w:t>СУиК</w:t>
      </w:r>
      <w:proofErr w:type="spellEnd"/>
      <w:r w:rsidRPr="001F2C42">
        <w:rPr>
          <w:sz w:val="24"/>
          <w:szCs w:val="24"/>
        </w:rPr>
        <w:t>) –</w:t>
      </w:r>
      <w:r w:rsidRPr="001F2C42">
        <w:rPr>
          <w:sz w:val="24"/>
          <w:szCs w:val="24"/>
          <w:highlight w:val="yellow"/>
        </w:rPr>
        <w:t>______</w:t>
      </w:r>
      <w:r w:rsidRPr="001F2C42">
        <w:rPr>
          <w:sz w:val="24"/>
          <w:szCs w:val="24"/>
          <w:shd w:val="clear" w:color="auto" w:fill="FFFF00"/>
        </w:rPr>
        <w:t>______</w:t>
      </w:r>
      <w:r w:rsidRPr="001F2C42">
        <w:rPr>
          <w:sz w:val="24"/>
          <w:szCs w:val="24"/>
          <w:u w:val="single"/>
          <w:shd w:val="clear" w:color="auto" w:fill="FFFF00"/>
        </w:rPr>
        <w:t>,</w:t>
      </w:r>
      <w:r w:rsidRPr="001F2C42">
        <w:rPr>
          <w:sz w:val="24"/>
          <w:szCs w:val="24"/>
          <w:shd w:val="clear" w:color="auto" w:fill="FFFF00"/>
        </w:rPr>
        <w:t xml:space="preserve"> </w:t>
      </w:r>
      <w:r w:rsidRPr="001F2C42">
        <w:rPr>
          <w:sz w:val="24"/>
          <w:szCs w:val="24"/>
        </w:rPr>
        <w:t xml:space="preserve">именуемый в дальнейшем «Объект». </w:t>
      </w:r>
    </w:p>
    <w:p w:rsidR="001F2C42" w:rsidRPr="001F2C42" w:rsidRDefault="001F2C42" w:rsidP="001F2C42">
      <w:pPr>
        <w:shd w:val="clear" w:color="auto" w:fill="FFFFFF"/>
        <w:ind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Общая площадь Объекта составляет – </w:t>
      </w:r>
      <w:r w:rsidRPr="001F2C42">
        <w:rPr>
          <w:sz w:val="24"/>
          <w:szCs w:val="24"/>
          <w:u w:val="single"/>
          <w:shd w:val="clear" w:color="auto" w:fill="FFFF00"/>
        </w:rPr>
        <w:t xml:space="preserve">        </w:t>
      </w:r>
      <w:proofErr w:type="spellStart"/>
      <w:r w:rsidRPr="001F2C42">
        <w:rPr>
          <w:sz w:val="24"/>
          <w:szCs w:val="24"/>
        </w:rPr>
        <w:t>кв.м</w:t>
      </w:r>
      <w:proofErr w:type="spellEnd"/>
      <w:r w:rsidRPr="001F2C42">
        <w:rPr>
          <w:sz w:val="24"/>
          <w:szCs w:val="24"/>
        </w:rPr>
        <w:t>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1F2C42" w:rsidRPr="001F2C42" w:rsidRDefault="001F2C42" w:rsidP="001F2C42">
      <w:pPr>
        <w:ind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Свидетельство о государственной регистрации права собственности ОАО «РЖД» на Объект: ____________________________________________________________________</w:t>
      </w:r>
    </w:p>
    <w:p w:rsidR="001F2C42" w:rsidRPr="001F2C42" w:rsidRDefault="001F2C42" w:rsidP="001F2C42">
      <w:pPr>
        <w:ind w:firstLine="720"/>
        <w:jc w:val="both"/>
        <w:rPr>
          <w:sz w:val="24"/>
          <w:szCs w:val="24"/>
          <w:vertAlign w:val="subscript"/>
        </w:rPr>
      </w:pPr>
      <w:r w:rsidRPr="001F2C42">
        <w:rPr>
          <w:sz w:val="24"/>
          <w:szCs w:val="24"/>
          <w:vertAlign w:val="subscript"/>
        </w:rPr>
        <w:t xml:space="preserve">                                                              (указывается дата выдачи свидетельства, его серия и номер)</w:t>
      </w:r>
    </w:p>
    <w:p w:rsidR="001F2C42" w:rsidRPr="001F2C42" w:rsidRDefault="001F2C42" w:rsidP="001F2C42">
      <w:pPr>
        <w:ind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Свидетельство о государственной регистрации права оперативного управления Заказчика на Объект: __________________________________________________________</w:t>
      </w:r>
    </w:p>
    <w:p w:rsidR="001F2C42" w:rsidRPr="001F2C42" w:rsidRDefault="001F2C42" w:rsidP="001F2C42">
      <w:pPr>
        <w:ind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_______________________________________________________________________</w:t>
      </w:r>
    </w:p>
    <w:p w:rsidR="001F2C42" w:rsidRPr="001F2C42" w:rsidRDefault="001F2C42" w:rsidP="001F2C42">
      <w:pPr>
        <w:ind w:firstLine="720"/>
        <w:jc w:val="both"/>
        <w:rPr>
          <w:sz w:val="24"/>
          <w:szCs w:val="24"/>
          <w:vertAlign w:val="subscript"/>
        </w:rPr>
      </w:pPr>
      <w:r w:rsidRPr="001F2C42">
        <w:rPr>
          <w:sz w:val="24"/>
          <w:szCs w:val="24"/>
          <w:vertAlign w:val="subscript"/>
        </w:rPr>
        <w:t xml:space="preserve">                                                              (указывается дата выдачи свидетельства, его серия и номер)</w:t>
      </w:r>
    </w:p>
    <w:p w:rsidR="001F2C42" w:rsidRPr="001F2C42" w:rsidRDefault="001F2C42" w:rsidP="001F2C42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Генподрядчик обязуется выполнить работы собственными и (или) привлеченными силами из своих материалов на собственном оборудовании</w:t>
      </w:r>
      <w:bookmarkStart w:id="0" w:name="_GoBack"/>
      <w:bookmarkEnd w:id="0"/>
      <w:r w:rsidRPr="001F2C42">
        <w:rPr>
          <w:sz w:val="24"/>
          <w:szCs w:val="24"/>
        </w:rPr>
        <w:t xml:space="preserve"> и </w:t>
      </w:r>
      <w:proofErr w:type="gramStart"/>
      <w:r w:rsidRPr="001F2C42">
        <w:rPr>
          <w:sz w:val="24"/>
          <w:szCs w:val="24"/>
        </w:rPr>
        <w:t>своими</w:t>
      </w:r>
      <w:r w:rsidR="00CB5A0C">
        <w:rPr>
          <w:sz w:val="24"/>
          <w:szCs w:val="24"/>
        </w:rPr>
        <w:t xml:space="preserve"> </w:t>
      </w:r>
      <w:r w:rsidRPr="001F2C42">
        <w:rPr>
          <w:sz w:val="24"/>
          <w:szCs w:val="24"/>
        </w:rPr>
        <w:t>инструментами</w:t>
      </w:r>
      <w:proofErr w:type="gramEnd"/>
      <w:r w:rsidRPr="001F2C42">
        <w:rPr>
          <w:sz w:val="24"/>
          <w:szCs w:val="24"/>
        </w:rPr>
        <w:t xml:space="preserve"> и средствами на условиях настоящего Договора.</w:t>
      </w:r>
    </w:p>
    <w:p w:rsidR="001F2C42" w:rsidRPr="001F2C42" w:rsidRDefault="001F2C42" w:rsidP="001F2C42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Содержание и стоимость работ согласовывается сторонами в Сметах на выполнение работ, подписываемых Сторонами в течение срока действия настоящего Договора и являющихся его неотъемлемыми частями. Сметы на выполнение работ </w:t>
      </w:r>
      <w:r w:rsidRPr="001F2C42">
        <w:rPr>
          <w:sz w:val="24"/>
          <w:szCs w:val="24"/>
        </w:rPr>
        <w:lastRenderedPageBreak/>
        <w:t>составляются базисно-индексным методом (с применением отраслевой сметно-нормативной базы ОСНБЖ-</w:t>
      </w:r>
      <w:smartTag w:uri="urn:schemas-microsoft-com:office:smarttags" w:element="metricconverter">
        <w:smartTagPr>
          <w:attr w:name="ProductID" w:val="2001 г"/>
        </w:smartTagPr>
        <w:r w:rsidRPr="001F2C42">
          <w:rPr>
            <w:sz w:val="24"/>
            <w:szCs w:val="24"/>
          </w:rPr>
          <w:t>2001 г</w:t>
        </w:r>
      </w:smartTag>
      <w:r w:rsidRPr="001F2C42">
        <w:rPr>
          <w:sz w:val="24"/>
          <w:szCs w:val="24"/>
        </w:rPr>
        <w:t>.), с применением текущих коэффициентов пересчета ОАО «РЖД».</w:t>
      </w:r>
    </w:p>
    <w:p w:rsidR="001F2C42" w:rsidRPr="001F2C42" w:rsidRDefault="001F2C42" w:rsidP="001F2C42">
      <w:pPr>
        <w:shd w:val="clear" w:color="auto" w:fill="FFFFFF"/>
        <w:tabs>
          <w:tab w:val="left" w:pos="567"/>
        </w:tabs>
        <w:spacing w:before="5"/>
        <w:ind w:left="10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работ, являющихся неотъемлемыми частями настоящего Договора.</w:t>
      </w:r>
    </w:p>
    <w:p w:rsidR="001F2C42" w:rsidRPr="001F2C42" w:rsidRDefault="001F2C42" w:rsidP="001F2C42">
      <w:pPr>
        <w:shd w:val="clear" w:color="auto" w:fill="FFFFFF"/>
        <w:tabs>
          <w:tab w:val="left" w:pos="1133"/>
        </w:tabs>
        <w:spacing w:before="5"/>
        <w:ind w:left="10"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tabs>
          <w:tab w:val="left" w:pos="1133"/>
        </w:tabs>
        <w:spacing w:before="5"/>
        <w:ind w:left="730" w:right="96"/>
        <w:jc w:val="center"/>
        <w:rPr>
          <w:sz w:val="24"/>
          <w:szCs w:val="24"/>
        </w:rPr>
      </w:pPr>
      <w:r w:rsidRPr="001F2C42">
        <w:rPr>
          <w:b/>
          <w:bCs/>
          <w:sz w:val="24"/>
          <w:szCs w:val="24"/>
        </w:rPr>
        <w:t>2. ЦЕНА ДОГОВОРА И ПОРЯДОК РАСЧЕТОВ</w:t>
      </w:r>
    </w:p>
    <w:p w:rsidR="001F2C42" w:rsidRPr="001F2C42" w:rsidRDefault="001F2C42" w:rsidP="001F2C42">
      <w:pPr>
        <w:shd w:val="clear" w:color="auto" w:fill="FFFFFF"/>
        <w:tabs>
          <w:tab w:val="left" w:pos="1133"/>
        </w:tabs>
        <w:spacing w:before="173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2.1.</w:t>
      </w:r>
      <w:r w:rsidRPr="001F2C42">
        <w:rPr>
          <w:sz w:val="24"/>
          <w:szCs w:val="24"/>
        </w:rPr>
        <w:tab/>
        <w:t>Стоимость работ по настоящему Договору указывается Сторонами в Сметах на выполнение работ.</w:t>
      </w:r>
    </w:p>
    <w:p w:rsidR="001F2C42" w:rsidRPr="001F2C42" w:rsidRDefault="001F2C42" w:rsidP="001F2C42">
      <w:pPr>
        <w:shd w:val="clear" w:color="auto" w:fill="FFFFFF"/>
        <w:tabs>
          <w:tab w:val="left" w:pos="1133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2.2. Изменения в согласованные Сторонами Сметы на выполнение работ (в том числе изменение цены работ, срока выполнения работ, выполнение дополнительных работ, возникших </w:t>
      </w:r>
      <w:r w:rsidRPr="001F2C42">
        <w:rPr>
          <w:bCs/>
          <w:sz w:val="24"/>
          <w:szCs w:val="24"/>
        </w:rPr>
        <w:t>в</w:t>
      </w:r>
      <w:r w:rsidRPr="001F2C42">
        <w:rPr>
          <w:b/>
          <w:bCs/>
          <w:sz w:val="24"/>
          <w:szCs w:val="24"/>
        </w:rPr>
        <w:t xml:space="preserve"> </w:t>
      </w:r>
      <w:r w:rsidRPr="001F2C42">
        <w:rPr>
          <w:sz w:val="24"/>
          <w:szCs w:val="24"/>
        </w:rPr>
        <w:t xml:space="preserve">процессе производства работ), оформляются дополнительными соглашениями сторон в письменной форме. </w:t>
      </w:r>
    </w:p>
    <w:p w:rsidR="001F2C42" w:rsidRPr="001F2C42" w:rsidRDefault="001F2C42" w:rsidP="001F2C42">
      <w:pPr>
        <w:shd w:val="clear" w:color="auto" w:fill="FFFFFF"/>
        <w:tabs>
          <w:tab w:val="left" w:pos="1133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2.3. Расчеты за выполненные работы производятся поэтапно путем перечисления денежных средств на расчетный счет Генподрядчика.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Оплата производится за фактически выполненные и принятые объемы работ, при условии получения от Генподрядчика полного комплекта документов (в </w:t>
      </w:r>
      <w:proofErr w:type="spellStart"/>
      <w:r w:rsidRPr="001F2C42">
        <w:rPr>
          <w:sz w:val="24"/>
          <w:szCs w:val="24"/>
        </w:rPr>
        <w:t>т.ч</w:t>
      </w:r>
      <w:proofErr w:type="spellEnd"/>
      <w:r w:rsidRPr="001F2C42">
        <w:rPr>
          <w:sz w:val="24"/>
          <w:szCs w:val="24"/>
        </w:rPr>
        <w:t xml:space="preserve">.: счета, счета-фактуры, акта сдачи-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1F2C42">
          <w:rPr>
            <w:sz w:val="24"/>
            <w:szCs w:val="24"/>
          </w:rPr>
          <w:t>2008 г</w:t>
        </w:r>
      </w:smartTag>
      <w:r w:rsidRPr="001F2C42">
        <w:rPr>
          <w:sz w:val="24"/>
          <w:szCs w:val="24"/>
        </w:rPr>
        <w:t>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на осуществление технического надзора.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2.4. 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1F2C42" w:rsidRPr="001F2C42" w:rsidRDefault="001F2C42" w:rsidP="001F2C42">
      <w:pPr>
        <w:shd w:val="clear" w:color="auto" w:fill="FFFFFF"/>
        <w:tabs>
          <w:tab w:val="left" w:pos="1123"/>
        </w:tabs>
        <w:ind w:left="720"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>3. ФИНАНСИРОВАНИЕ РАБОТ</w:t>
      </w: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3.1.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3.2. В случае если оплата работ по настоящему Договору осуществляется за счет средств целевого финансирования ОАО «РЖД»: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3.2.1. Заказчик оплачивает Генподрядчику стоимость выполненных и принятых работ по мере поступления финансовых средств на расчетный счет Заказчика от ОАО «РЖД».</w:t>
      </w:r>
    </w:p>
    <w:p w:rsidR="001F2C42" w:rsidRPr="001F2C42" w:rsidRDefault="001F2C42" w:rsidP="001F2C42">
      <w:pPr>
        <w:tabs>
          <w:tab w:val="left" w:pos="709"/>
        </w:tabs>
        <w:ind w:right="96"/>
        <w:jc w:val="both"/>
        <w:rPr>
          <w:color w:val="FF0000"/>
          <w:sz w:val="24"/>
          <w:szCs w:val="24"/>
        </w:rPr>
      </w:pPr>
      <w:r w:rsidRPr="001F2C42">
        <w:rPr>
          <w:sz w:val="24"/>
          <w:szCs w:val="24"/>
        </w:rPr>
        <w:tab/>
        <w:t xml:space="preserve">3.2.2. Заказчик не несет ответственность за несоблюдение сроков оплаты работ, обусловленное задержкой финансирования из ОАО «РЖД» в лице Дирекции медицинского обеспечения – филиала ОАО «РЖД». </w:t>
      </w:r>
    </w:p>
    <w:p w:rsidR="001F2C42" w:rsidRPr="001F2C42" w:rsidRDefault="001F2C42" w:rsidP="001F2C42">
      <w:pPr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3.3. 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1F2C42" w:rsidRPr="001F2C42" w:rsidRDefault="001F2C42" w:rsidP="001F2C42">
      <w:pPr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В случае если между Сторонами подписан График финансирования работ, </w:t>
      </w:r>
      <w:proofErr w:type="spellStart"/>
      <w:r w:rsidRPr="001F2C42">
        <w:rPr>
          <w:sz w:val="24"/>
          <w:szCs w:val="24"/>
        </w:rPr>
        <w:t>Генпорядчик</w:t>
      </w:r>
      <w:proofErr w:type="spellEnd"/>
      <w:r w:rsidRPr="001F2C42">
        <w:rPr>
          <w:sz w:val="24"/>
          <w:szCs w:val="24"/>
        </w:rPr>
        <w:t xml:space="preserve"> не вправе превышать установленные для него лимиты финансирования при выполнении работ.</w:t>
      </w:r>
    </w:p>
    <w:p w:rsidR="001F2C42" w:rsidRPr="001F2C42" w:rsidRDefault="001F2C42" w:rsidP="001F2C42">
      <w:pPr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>4. ОБЯЗАТЕЛЬСТВА СТОРОН</w:t>
      </w:r>
    </w:p>
    <w:p w:rsidR="001F2C42" w:rsidRPr="001F2C42" w:rsidRDefault="001F2C42" w:rsidP="001F2C42">
      <w:pPr>
        <w:shd w:val="clear" w:color="auto" w:fill="FFFFFF"/>
        <w:spacing w:before="259"/>
        <w:ind w:right="96" w:firstLine="720"/>
        <w:jc w:val="both"/>
        <w:rPr>
          <w:sz w:val="24"/>
          <w:szCs w:val="24"/>
          <w:u w:val="single"/>
        </w:rPr>
      </w:pPr>
      <w:r w:rsidRPr="001F2C42">
        <w:rPr>
          <w:sz w:val="24"/>
          <w:szCs w:val="24"/>
          <w:u w:val="single"/>
        </w:rPr>
        <w:t>4.1. Генподрядчик обязан:</w:t>
      </w:r>
    </w:p>
    <w:p w:rsidR="001F2C42" w:rsidRPr="001F2C42" w:rsidRDefault="001F2C42" w:rsidP="001F2C42">
      <w:pPr>
        <w:ind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lastRenderedPageBreak/>
        <w:t xml:space="preserve">4.1.1. 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 </w:t>
      </w:r>
    </w:p>
    <w:p w:rsidR="001F2C42" w:rsidRPr="001F2C42" w:rsidRDefault="001F2C42" w:rsidP="001F2C42">
      <w:pPr>
        <w:ind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Результаты Работ должны отвечать требованиям законодательства Российской Федерации, требованиям, установленным ГОСТ, СНиП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4.1.2. Устранять недостатки в выполненных Работах своими силами и за свой счет.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4.1.3. 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4.1.4. 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4.1.5. 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4.1.6. Произвести совместно с Заказчиком обследование зданий, составить дефектную ведомость и выпустить проектно-сметную документацию в счет стоимости работ по Объекту.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4.1.7.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4.1.8. 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4.1.9. 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4.1.10. Обеспечить содержание и уборку строительной площадки и прилегающей к ней территории.</w:t>
      </w:r>
    </w:p>
    <w:p w:rsidR="001F2C42" w:rsidRPr="001F2C42" w:rsidRDefault="001F2C42" w:rsidP="001F2C42">
      <w:pPr>
        <w:ind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4.1.11. Вывезти в 10-тидневный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4.1.12. Бережно относиться к имуществу Заказчика.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</w:r>
      <w:r w:rsidRPr="001F2C42">
        <w:rPr>
          <w:sz w:val="24"/>
          <w:szCs w:val="24"/>
        </w:rPr>
        <w:tab/>
        <w:t>4.1.13. 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4.1.14. 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4.1.15. 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4.1.16. 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 w:firstLine="709"/>
        <w:jc w:val="both"/>
        <w:rPr>
          <w:color w:val="993300"/>
          <w:sz w:val="24"/>
          <w:szCs w:val="24"/>
        </w:rPr>
      </w:pPr>
      <w:r w:rsidRPr="001F2C42">
        <w:rPr>
          <w:sz w:val="24"/>
          <w:szCs w:val="24"/>
        </w:rPr>
        <w:t>4.1.17. 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  <w:u w:val="single"/>
        </w:rPr>
      </w:pPr>
      <w:r w:rsidRPr="001F2C42">
        <w:rPr>
          <w:sz w:val="24"/>
          <w:szCs w:val="24"/>
        </w:rPr>
        <w:tab/>
      </w:r>
      <w:r w:rsidRPr="001F2C42">
        <w:rPr>
          <w:sz w:val="24"/>
          <w:szCs w:val="24"/>
          <w:u w:val="single"/>
        </w:rPr>
        <w:t>4.2. Заказчик обязан: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4.2.1. Передать Генподрядчику сметную документацию, составленную в соответствии с требованиями СНиП, согласованную и утвержденную в установленном порядке Дирекцией </w:t>
      </w:r>
      <w:r w:rsidRPr="001F2C42">
        <w:rPr>
          <w:sz w:val="24"/>
          <w:szCs w:val="24"/>
        </w:rPr>
        <w:lastRenderedPageBreak/>
        <w:t>медицинского обеспечения – филиалом ОАО «РЖД».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4.2.2. Обеспечить осуществление технического надзора за ведением работ на Объекте.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4.2.3. 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  <w:u w:val="single"/>
        </w:rPr>
      </w:pPr>
      <w:r w:rsidRPr="001F2C42">
        <w:rPr>
          <w:sz w:val="24"/>
          <w:szCs w:val="24"/>
        </w:rPr>
        <w:tab/>
      </w:r>
      <w:r w:rsidRPr="001F2C42">
        <w:rPr>
          <w:sz w:val="24"/>
          <w:szCs w:val="24"/>
          <w:u w:val="single"/>
        </w:rPr>
        <w:t>4.3. Заказчик вправе:</w:t>
      </w:r>
    </w:p>
    <w:p w:rsidR="001F2C42" w:rsidRPr="001F2C42" w:rsidRDefault="001F2C42" w:rsidP="001F2C42">
      <w:pPr>
        <w:ind w:firstLine="708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4.3.1. Досрочно принять и оплатить выполненные Генподрядчиком Работы.</w:t>
      </w:r>
    </w:p>
    <w:p w:rsidR="001F2C42" w:rsidRPr="001F2C42" w:rsidRDefault="001F2C42" w:rsidP="001F2C42">
      <w:pPr>
        <w:ind w:firstLine="708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4.3.2. Проверять ход и качество Работ, выполняемых Генподрядчиком, не вмешиваясь в его деятельность.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 xml:space="preserve">5. </w:t>
      </w:r>
      <w:proofErr w:type="gramStart"/>
      <w:r w:rsidRPr="001F2C42">
        <w:rPr>
          <w:b/>
          <w:sz w:val="24"/>
          <w:szCs w:val="24"/>
        </w:rPr>
        <w:t>ПРОИЗВОДСТВО  РАБОТ</w:t>
      </w:r>
      <w:proofErr w:type="gramEnd"/>
      <w:r w:rsidRPr="001F2C42">
        <w:rPr>
          <w:b/>
          <w:sz w:val="24"/>
          <w:szCs w:val="24"/>
        </w:rPr>
        <w:t xml:space="preserve"> И </w:t>
      </w: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>ПРИЕМКА ЗАКОНЧЕННОГО РЕМОНТОМ ОБЪЕКТА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5.1. 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1F2C42" w:rsidRPr="001F2C42" w:rsidRDefault="001F2C42" w:rsidP="001F2C42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Генподрядчик обязуется в трехдневный срок принять меры к устранению недостатков, указанных Заказчиком.</w:t>
      </w:r>
    </w:p>
    <w:p w:rsidR="001F2C42" w:rsidRPr="001F2C42" w:rsidRDefault="001F2C42" w:rsidP="001F2C42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5.2. 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1F2C42" w:rsidRPr="001F2C42" w:rsidRDefault="001F2C42" w:rsidP="001F2C42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1F2C42" w:rsidRPr="001F2C42" w:rsidRDefault="001F2C42" w:rsidP="001F2C42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5.3. 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 </w:t>
      </w:r>
    </w:p>
    <w:p w:rsidR="001F2C42" w:rsidRPr="001F2C42" w:rsidRDefault="001F2C42" w:rsidP="001F2C42">
      <w:pPr>
        <w:shd w:val="clear" w:color="auto" w:fill="FFFFFF"/>
        <w:ind w:left="2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Заказчик может дать письменное распоряжение, обязательное для Генподрядчика, с указанием:</w:t>
      </w:r>
    </w:p>
    <w:p w:rsidR="001F2C42" w:rsidRPr="001F2C42" w:rsidRDefault="001F2C42" w:rsidP="001F2C42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- увеличить или сократить объем любой работы, включенной в настоящий Договор;</w:t>
      </w:r>
    </w:p>
    <w:p w:rsidR="001F2C42" w:rsidRPr="001F2C42" w:rsidRDefault="001F2C42" w:rsidP="001F2C42">
      <w:pPr>
        <w:pStyle w:val="a9"/>
        <w:shd w:val="clear" w:color="auto" w:fill="FFFFFF"/>
        <w:tabs>
          <w:tab w:val="left" w:pos="0"/>
        </w:tabs>
        <w:spacing w:before="5"/>
        <w:ind w:left="0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- исключить любую работу;</w:t>
      </w:r>
    </w:p>
    <w:p w:rsidR="001F2C42" w:rsidRPr="001F2C42" w:rsidRDefault="001F2C42" w:rsidP="001F2C42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- выполнить дополнительную работу любого характера, необходимую для завершения ремонта.</w:t>
      </w:r>
    </w:p>
    <w:p w:rsidR="001F2C42" w:rsidRPr="001F2C42" w:rsidRDefault="001F2C42" w:rsidP="001F2C42">
      <w:pPr>
        <w:pStyle w:val="a9"/>
        <w:shd w:val="clear" w:color="auto" w:fill="FFFFFF"/>
        <w:tabs>
          <w:tab w:val="left" w:pos="0"/>
          <w:tab w:val="left" w:pos="709"/>
        </w:tabs>
        <w:ind w:left="0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5.4. Объект должен быть закончен Генподрядчиком и сдан Заказчику в срок, указанный в Графике выполнения работ.</w:t>
      </w:r>
    </w:p>
    <w:p w:rsidR="001F2C42" w:rsidRPr="001F2C42" w:rsidRDefault="001F2C42" w:rsidP="001F2C42">
      <w:pPr>
        <w:pStyle w:val="a9"/>
        <w:shd w:val="clear" w:color="auto" w:fill="FFFFFF"/>
        <w:tabs>
          <w:tab w:val="left" w:pos="0"/>
          <w:tab w:val="left" w:pos="709"/>
        </w:tabs>
        <w:ind w:left="0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5.5. 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1F2C42" w:rsidRPr="001F2C42" w:rsidRDefault="001F2C42" w:rsidP="001F2C42">
      <w:pPr>
        <w:pStyle w:val="a9"/>
        <w:shd w:val="clear" w:color="auto" w:fill="FFFFFF"/>
        <w:tabs>
          <w:tab w:val="left" w:pos="0"/>
          <w:tab w:val="left" w:pos="709"/>
        </w:tabs>
        <w:ind w:left="0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5.6. Приемка завершенных Работ на Объекте осуществляется после выполнения Генподрядчиком всех обязательств, предусмотренных настоящим Договором. 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left="48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5.7. 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left="48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5.8. В день приемки работ Генподрядчик передает Заказчику полный комплект документов (в </w:t>
      </w:r>
      <w:proofErr w:type="spellStart"/>
      <w:r w:rsidRPr="001F2C42">
        <w:rPr>
          <w:sz w:val="24"/>
          <w:szCs w:val="24"/>
        </w:rPr>
        <w:t>т.ч</w:t>
      </w:r>
      <w:proofErr w:type="spellEnd"/>
      <w:r w:rsidRPr="001F2C42">
        <w:rPr>
          <w:sz w:val="24"/>
          <w:szCs w:val="24"/>
        </w:rPr>
        <w:t xml:space="preserve">.: счета, счета-фактуры, акты приемки работ, ведомости применяемых материалов, сертификаты соответствия, актуальную техническую документацию и </w:t>
      </w:r>
      <w:r w:rsidRPr="001F2C42">
        <w:rPr>
          <w:sz w:val="24"/>
          <w:szCs w:val="24"/>
        </w:rPr>
        <w:lastRenderedPageBreak/>
        <w:t>кадастровый паспорт, содержащие сведения об отсутствии несогласованных изменений, и другие необходимые документы).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5.9. 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1F2C42" w:rsidRPr="001F2C42" w:rsidRDefault="001F2C42" w:rsidP="001F2C42">
      <w:pPr>
        <w:shd w:val="clear" w:color="auto" w:fill="FFFFFF"/>
        <w:ind w:left="38" w:right="96" w:firstLine="671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5.10. 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1F2C42" w:rsidRPr="001F2C42" w:rsidRDefault="001F2C42" w:rsidP="001F2C42">
      <w:pPr>
        <w:ind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5.11. 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 </w:t>
      </w:r>
    </w:p>
    <w:p w:rsidR="001F2C42" w:rsidRPr="001F2C42" w:rsidRDefault="001F2C42" w:rsidP="001F2C42">
      <w:pPr>
        <w:shd w:val="clear" w:color="auto" w:fill="FFFFFF"/>
        <w:tabs>
          <w:tab w:val="left" w:pos="1162"/>
        </w:tabs>
        <w:ind w:left="48"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>6. РИСК СЛУЧАЙНОЙ ГИБЕЛИ</w:t>
      </w:r>
    </w:p>
    <w:p w:rsidR="001F2C42" w:rsidRPr="001F2C42" w:rsidRDefault="001F2C42" w:rsidP="001F2C42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tabs>
          <w:tab w:val="left" w:pos="278"/>
        </w:tabs>
        <w:ind w:right="96" w:firstLine="720"/>
        <w:jc w:val="both"/>
        <w:rPr>
          <w:b/>
          <w:sz w:val="24"/>
          <w:szCs w:val="24"/>
        </w:rPr>
      </w:pPr>
      <w:r w:rsidRPr="001F2C42">
        <w:rPr>
          <w:sz w:val="24"/>
          <w:szCs w:val="24"/>
        </w:rPr>
        <w:t>Риск случайной гибели результата Работ до окончательной приемки результатов Работ по настоящему Договору несет Генподрядчик.</w:t>
      </w:r>
    </w:p>
    <w:p w:rsidR="001F2C42" w:rsidRPr="001F2C42" w:rsidRDefault="001F2C42" w:rsidP="001F2C42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 xml:space="preserve">7. </w:t>
      </w:r>
      <w:r w:rsidRPr="001F2C42">
        <w:rPr>
          <w:b/>
          <w:bCs/>
          <w:sz w:val="24"/>
          <w:szCs w:val="24"/>
        </w:rPr>
        <w:t>ГАРАНТИИ КАЧЕСТВА РАБОТ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spacing w:before="264"/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7.</w:t>
      </w:r>
      <w:r w:rsidRPr="001F2C42">
        <w:rPr>
          <w:bCs/>
          <w:sz w:val="24"/>
          <w:szCs w:val="24"/>
        </w:rPr>
        <w:t>1</w:t>
      </w:r>
      <w:r w:rsidRPr="001F2C42">
        <w:rPr>
          <w:sz w:val="24"/>
          <w:szCs w:val="24"/>
        </w:rPr>
        <w:t>. Генподрядчик гарантирует:</w:t>
      </w:r>
    </w:p>
    <w:p w:rsidR="001F2C42" w:rsidRPr="001F2C42" w:rsidRDefault="001F2C42" w:rsidP="001F2C42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1F2C42" w:rsidRPr="001F2C42" w:rsidRDefault="001F2C42" w:rsidP="001F2C42">
      <w:pPr>
        <w:numPr>
          <w:ilvl w:val="0"/>
          <w:numId w:val="9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1F2C42" w:rsidRPr="001F2C42" w:rsidRDefault="001F2C42" w:rsidP="001F2C42">
      <w:pPr>
        <w:numPr>
          <w:ilvl w:val="0"/>
          <w:numId w:val="9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1F2C42" w:rsidRPr="001F2C42" w:rsidRDefault="001F2C42" w:rsidP="001F2C42">
      <w:pPr>
        <w:numPr>
          <w:ilvl w:val="0"/>
          <w:numId w:val="9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бесперебойное функционирование инженерных систем и оборудования при нормальной эксплуатации Объекта.</w:t>
      </w:r>
    </w:p>
    <w:p w:rsidR="001F2C42" w:rsidRPr="001F2C42" w:rsidRDefault="001F2C42" w:rsidP="001F2C42">
      <w:pPr>
        <w:shd w:val="clear" w:color="auto" w:fill="FFFFFF"/>
        <w:tabs>
          <w:tab w:val="left" w:pos="1142"/>
        </w:tabs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7.2.</w:t>
      </w:r>
      <w:r w:rsidRPr="001F2C42">
        <w:rPr>
          <w:sz w:val="24"/>
          <w:szCs w:val="24"/>
        </w:rPr>
        <w:tab/>
        <w:t>Гарантийный срок нормальной эксплуатации Объекта и входящих в него инженерных систем, оборудования, материалов и работ устанавливается 2 года с момента подписания сторонами акта о приемке Объекта после ремонта.</w:t>
      </w:r>
    </w:p>
    <w:p w:rsidR="001F2C42" w:rsidRPr="001F2C42" w:rsidRDefault="001F2C42" w:rsidP="001F2C42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Если в период гарантийной эксплуатации Объекта обнаружатся дефекты, препятствующие нормальной эксплуатации, то Генподрядчик обязан их устранить за свой счет в согласованные с Заказчиком сроки.</w:t>
      </w:r>
    </w:p>
    <w:p w:rsidR="001F2C42" w:rsidRPr="001F2C42" w:rsidRDefault="001F2C42" w:rsidP="001F2C42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дней со дня получения извещения Заказчика.</w:t>
      </w:r>
    </w:p>
    <w:p w:rsidR="001F2C42" w:rsidRPr="001F2C42" w:rsidRDefault="001F2C42" w:rsidP="001F2C42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1F2C42" w:rsidRPr="001F2C42" w:rsidRDefault="001F2C42" w:rsidP="001F2C42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Указанные гарантии не распространяются на случаи преднамеренного повреждения Объекта третьими лицами.</w:t>
      </w:r>
    </w:p>
    <w:p w:rsidR="001F2C42" w:rsidRPr="001F2C42" w:rsidRDefault="001F2C42" w:rsidP="001F2C42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1F2C42" w:rsidRPr="001F2C42" w:rsidRDefault="001F2C42" w:rsidP="001F2C42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tabs>
          <w:tab w:val="left" w:pos="259"/>
        </w:tabs>
        <w:ind w:right="96" w:firstLine="720"/>
        <w:jc w:val="center"/>
        <w:rPr>
          <w:sz w:val="24"/>
          <w:szCs w:val="24"/>
        </w:rPr>
      </w:pPr>
      <w:r w:rsidRPr="001F2C42">
        <w:rPr>
          <w:b/>
          <w:sz w:val="24"/>
          <w:szCs w:val="24"/>
        </w:rPr>
        <w:t>8.</w:t>
      </w:r>
      <w:r w:rsidRPr="001F2C42">
        <w:rPr>
          <w:sz w:val="24"/>
          <w:szCs w:val="24"/>
        </w:rPr>
        <w:t xml:space="preserve"> </w:t>
      </w:r>
      <w:r w:rsidRPr="001F2C42">
        <w:rPr>
          <w:b/>
          <w:bCs/>
          <w:sz w:val="24"/>
          <w:szCs w:val="24"/>
        </w:rPr>
        <w:t>ОТВЕТСТВЕННОСТЬ СТОРОН</w:t>
      </w:r>
    </w:p>
    <w:p w:rsidR="001F2C42" w:rsidRPr="001F2C42" w:rsidRDefault="001F2C42" w:rsidP="001F2C42">
      <w:pPr>
        <w:shd w:val="clear" w:color="auto" w:fill="FFFFFF"/>
        <w:spacing w:before="269"/>
        <w:ind w:left="10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8.1. За задержку начала приемки законченного ремонтом Объекта на срок свыше 10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</w:t>
      </w:r>
      <w:r w:rsidRPr="001F2C42">
        <w:rPr>
          <w:sz w:val="24"/>
          <w:szCs w:val="24"/>
        </w:rPr>
        <w:lastRenderedPageBreak/>
        <w:t>но не более 3% договорной цены.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8.2. Генподрядчик </w:t>
      </w:r>
      <w:proofErr w:type="gramStart"/>
      <w:r w:rsidRPr="001F2C42">
        <w:rPr>
          <w:sz w:val="24"/>
          <w:szCs w:val="24"/>
        </w:rPr>
        <w:t>уплачивает  Заказчику</w:t>
      </w:r>
      <w:proofErr w:type="gramEnd"/>
      <w:r w:rsidRPr="001F2C42">
        <w:rPr>
          <w:sz w:val="24"/>
          <w:szCs w:val="24"/>
        </w:rPr>
        <w:t>:</w:t>
      </w:r>
    </w:p>
    <w:p w:rsidR="001F2C42" w:rsidRPr="001F2C42" w:rsidRDefault="001F2C42" w:rsidP="001F2C42">
      <w:pPr>
        <w:numPr>
          <w:ilvl w:val="0"/>
          <w:numId w:val="11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За несвоевременное окончание ремонта Объекта по вине Генподрядчика - пени в размере 0.1% от договорной цены, указанной в пункте 2.1. настоящего Договора за каждый день просрочки, но не более 3% договорной цены;</w:t>
      </w:r>
    </w:p>
    <w:p w:rsidR="001F2C42" w:rsidRPr="001F2C42" w:rsidRDefault="001F2C42" w:rsidP="001F2C42">
      <w:pPr>
        <w:numPr>
          <w:ilvl w:val="0"/>
          <w:numId w:val="11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За несвоевременное освобождение Объекта от принадлежащего ему имущества и строительного мусора - штраф в размере </w:t>
      </w:r>
      <w:r w:rsidRPr="001F2C42">
        <w:rPr>
          <w:b/>
          <w:bCs/>
          <w:sz w:val="24"/>
          <w:szCs w:val="24"/>
        </w:rPr>
        <w:t xml:space="preserve">100 000 (Сто тысяч) рублей </w:t>
      </w:r>
      <w:r w:rsidRPr="001F2C42">
        <w:rPr>
          <w:sz w:val="24"/>
          <w:szCs w:val="24"/>
        </w:rPr>
        <w:t>за каждый день задержки.</w:t>
      </w:r>
    </w:p>
    <w:p w:rsidR="001F2C42" w:rsidRPr="001F2C42" w:rsidRDefault="001F2C42" w:rsidP="001F2C42">
      <w:pPr>
        <w:numPr>
          <w:ilvl w:val="0"/>
          <w:numId w:val="12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собственные.</w:t>
      </w:r>
    </w:p>
    <w:p w:rsidR="001F2C42" w:rsidRPr="001F2C42" w:rsidRDefault="001F2C42" w:rsidP="001F2C42">
      <w:pPr>
        <w:numPr>
          <w:ilvl w:val="0"/>
          <w:numId w:val="12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последних. </w:t>
      </w:r>
    </w:p>
    <w:p w:rsidR="001F2C42" w:rsidRPr="001F2C42" w:rsidRDefault="001F2C42" w:rsidP="001F2C42">
      <w:pPr>
        <w:numPr>
          <w:ilvl w:val="0"/>
          <w:numId w:val="12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1F2C42" w:rsidRPr="001F2C42" w:rsidRDefault="001F2C42" w:rsidP="001F2C42">
      <w:pPr>
        <w:numPr>
          <w:ilvl w:val="0"/>
          <w:numId w:val="12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законодательства.</w:t>
      </w:r>
    </w:p>
    <w:p w:rsidR="001F2C42" w:rsidRPr="001F2C42" w:rsidRDefault="001F2C42" w:rsidP="001F2C42">
      <w:pPr>
        <w:shd w:val="clear" w:color="auto" w:fill="FFFFFF"/>
        <w:tabs>
          <w:tab w:val="left" w:pos="1123"/>
        </w:tabs>
        <w:ind w:left="720"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sz w:val="24"/>
          <w:szCs w:val="24"/>
        </w:rPr>
      </w:pPr>
      <w:r w:rsidRPr="001F2C42">
        <w:rPr>
          <w:b/>
          <w:bCs/>
          <w:sz w:val="24"/>
          <w:szCs w:val="24"/>
        </w:rPr>
        <w:t>9. КОНФИДЕНЦИАЛЬНОСТЬ</w:t>
      </w:r>
    </w:p>
    <w:p w:rsidR="001F2C42" w:rsidRPr="001F2C42" w:rsidRDefault="001F2C42" w:rsidP="001F2C42">
      <w:pPr>
        <w:ind w:firstLine="708"/>
        <w:jc w:val="both"/>
        <w:rPr>
          <w:sz w:val="24"/>
          <w:szCs w:val="24"/>
        </w:rPr>
      </w:pPr>
    </w:p>
    <w:p w:rsidR="001F2C42" w:rsidRPr="001F2C42" w:rsidRDefault="001F2C42" w:rsidP="001F2C42">
      <w:pPr>
        <w:ind w:firstLine="708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9.1. 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</w:t>
      </w:r>
      <w:r w:rsidRPr="001F2C42">
        <w:rPr>
          <w:i/>
          <w:sz w:val="24"/>
          <w:szCs w:val="24"/>
        </w:rPr>
        <w:t xml:space="preserve">включая информацию о результатах выполненных Работ, </w:t>
      </w:r>
      <w:r w:rsidRPr="001F2C42">
        <w:rPr>
          <w:sz w:val="24"/>
          <w:szCs w:val="24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</w:p>
    <w:p w:rsidR="001F2C42" w:rsidRPr="001F2C42" w:rsidRDefault="001F2C42" w:rsidP="001F2C4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9.2. 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1F2C42" w:rsidRPr="001F2C42" w:rsidRDefault="001F2C42" w:rsidP="001F2C42">
      <w:pPr>
        <w:ind w:firstLine="708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9.3. Генподрядчик обязуется обеспечить, чтобы его работники и другие привлекаемые к выполнению Работ третьи лица также не нарушали требования конфиденциальности. </w:t>
      </w:r>
    </w:p>
    <w:p w:rsidR="001F2C42" w:rsidRPr="001F2C42" w:rsidRDefault="001F2C42" w:rsidP="001F2C42">
      <w:pPr>
        <w:ind w:firstLine="708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9.4. Генподрядчик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этом,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1F2C42" w:rsidRPr="001F2C42" w:rsidRDefault="001F2C42" w:rsidP="001F2C42">
      <w:pPr>
        <w:shd w:val="clear" w:color="auto" w:fill="FFFFFF"/>
        <w:spacing w:before="269"/>
        <w:ind w:left="10" w:right="96" w:firstLine="720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sz w:val="24"/>
          <w:szCs w:val="24"/>
        </w:rPr>
      </w:pPr>
      <w:r w:rsidRPr="001F2C42">
        <w:rPr>
          <w:b/>
          <w:bCs/>
          <w:sz w:val="24"/>
          <w:szCs w:val="24"/>
        </w:rPr>
        <w:t>10. ОБСТОЯТЕЛЬСТВА НЕПРЕОДОЛИМОЙ СИЛЫ</w:t>
      </w:r>
    </w:p>
    <w:p w:rsidR="001F2C42" w:rsidRPr="001F2C42" w:rsidRDefault="001F2C42" w:rsidP="001F2C42">
      <w:pPr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</w:r>
    </w:p>
    <w:p w:rsidR="001F2C42" w:rsidRPr="001F2C42" w:rsidRDefault="001F2C42" w:rsidP="001F2C42">
      <w:pPr>
        <w:ind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10.1.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1F2C42" w:rsidRPr="001F2C42" w:rsidRDefault="001F2C42" w:rsidP="001F2C42">
      <w:pPr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10.2.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2C42" w:rsidRPr="001F2C42" w:rsidRDefault="001F2C42" w:rsidP="001F2C42">
      <w:pPr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10.3. Сторона, которая не исполняет свои обязательства вследствие действия </w:t>
      </w:r>
      <w:r w:rsidRPr="001F2C42">
        <w:rPr>
          <w:sz w:val="24"/>
          <w:szCs w:val="24"/>
        </w:rPr>
        <w:lastRenderedPageBreak/>
        <w:t>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1F2C42" w:rsidRPr="001F2C42" w:rsidRDefault="001F2C42" w:rsidP="001F2C42">
      <w:pPr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1F2C42" w:rsidRPr="001F2C42" w:rsidRDefault="001F2C42" w:rsidP="001F2C42">
      <w:pPr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10.4.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1F2C42" w:rsidRPr="001F2C42" w:rsidRDefault="001F2C42" w:rsidP="001F2C42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ab/>
        <w:t>10.5.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установленном пунктом 13.3 настоящего Договора.</w:t>
      </w:r>
    </w:p>
    <w:p w:rsidR="001F2C42" w:rsidRPr="001F2C42" w:rsidRDefault="001F2C42" w:rsidP="001F2C42">
      <w:pPr>
        <w:shd w:val="clear" w:color="auto" w:fill="FFFFFF"/>
        <w:tabs>
          <w:tab w:val="left" w:pos="1238"/>
        </w:tabs>
        <w:ind w:left="720"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 xml:space="preserve">11. </w:t>
      </w:r>
      <w:r w:rsidRPr="001F2C42">
        <w:rPr>
          <w:b/>
          <w:bCs/>
          <w:sz w:val="24"/>
          <w:szCs w:val="24"/>
        </w:rPr>
        <w:t>РАЗРЕШЕНИЕ СПОРОВ</w:t>
      </w:r>
    </w:p>
    <w:p w:rsidR="001F2C42" w:rsidRPr="001F2C42" w:rsidRDefault="001F2C42" w:rsidP="001F2C42">
      <w:pPr>
        <w:shd w:val="clear" w:color="auto" w:fill="FFFFFF"/>
        <w:spacing w:before="264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11.1.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1F2C42" w:rsidRPr="001F2C42" w:rsidRDefault="001F2C42" w:rsidP="001F2C42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11.2. Если Стороны не придут к соглашению путем переговоров, все споры рассматриваются в претензионном порядке. Срок рассмотрения претензии три недели с даты получения претензии.</w:t>
      </w:r>
    </w:p>
    <w:p w:rsidR="001F2C42" w:rsidRPr="001F2C42" w:rsidRDefault="001F2C42" w:rsidP="001F2C42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11.3. 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в соответствии с действующим законодательством Российской Федерации.</w:t>
      </w:r>
    </w:p>
    <w:p w:rsidR="001F2C42" w:rsidRPr="001F2C42" w:rsidRDefault="001F2C42" w:rsidP="001F2C42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 xml:space="preserve">12. </w:t>
      </w:r>
      <w:r w:rsidRPr="001F2C42">
        <w:rPr>
          <w:b/>
          <w:bCs/>
          <w:sz w:val="24"/>
          <w:szCs w:val="24"/>
        </w:rPr>
        <w:t>ОСОБЫЕ УСЛОВИЯ</w:t>
      </w:r>
    </w:p>
    <w:p w:rsidR="001F2C42" w:rsidRPr="001F2C42" w:rsidRDefault="001F2C42" w:rsidP="001F2C42">
      <w:pPr>
        <w:numPr>
          <w:ilvl w:val="0"/>
          <w:numId w:val="15"/>
        </w:numPr>
        <w:shd w:val="clear" w:color="auto" w:fill="FFFFFF"/>
        <w:tabs>
          <w:tab w:val="left" w:pos="1248"/>
        </w:tabs>
        <w:spacing w:before="274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Для осуществления строительной деятельности Генподрядчик обязан иметь свидетельство, выданное </w:t>
      </w:r>
      <w:proofErr w:type="spellStart"/>
      <w:r w:rsidRPr="001F2C42">
        <w:rPr>
          <w:sz w:val="24"/>
          <w:szCs w:val="24"/>
        </w:rPr>
        <w:t>саморегулированной</w:t>
      </w:r>
      <w:proofErr w:type="spellEnd"/>
      <w:r w:rsidRPr="001F2C42">
        <w:rPr>
          <w:sz w:val="24"/>
          <w:szCs w:val="24"/>
        </w:rPr>
        <w:t xml:space="preserve"> организацией (далее – СРО).</w:t>
      </w:r>
    </w:p>
    <w:p w:rsidR="001F2C42" w:rsidRPr="001F2C42" w:rsidRDefault="001F2C42" w:rsidP="001F2C42">
      <w:pPr>
        <w:numPr>
          <w:ilvl w:val="0"/>
          <w:numId w:val="15"/>
        </w:numPr>
        <w:shd w:val="clear" w:color="auto" w:fill="FFFFFF"/>
        <w:tabs>
          <w:tab w:val="left" w:pos="1248"/>
        </w:tabs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Генподрядчик приступает к работе после передачи ему утвержденной Заказчиком проектно-сметной документации.</w:t>
      </w:r>
    </w:p>
    <w:p w:rsidR="001F2C42" w:rsidRPr="001F2C42" w:rsidRDefault="001F2C42" w:rsidP="001F2C42">
      <w:pPr>
        <w:numPr>
          <w:ilvl w:val="0"/>
          <w:numId w:val="15"/>
        </w:numPr>
        <w:shd w:val="clear" w:color="auto" w:fill="FFFFFF"/>
        <w:tabs>
          <w:tab w:val="left" w:pos="1248"/>
        </w:tabs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1F2C42" w:rsidRPr="001F2C42" w:rsidRDefault="001F2C42" w:rsidP="001F2C42">
      <w:pPr>
        <w:numPr>
          <w:ilvl w:val="0"/>
          <w:numId w:val="15"/>
        </w:numPr>
        <w:shd w:val="clear" w:color="auto" w:fill="FFFFFF"/>
        <w:tabs>
          <w:tab w:val="left" w:pos="1248"/>
        </w:tabs>
        <w:spacing w:before="5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12.</w:t>
      </w:r>
      <w:proofErr w:type="gramStart"/>
      <w:r w:rsidRPr="001F2C42">
        <w:rPr>
          <w:sz w:val="24"/>
          <w:szCs w:val="24"/>
        </w:rPr>
        <w:t>5.Генподрядчик</w:t>
      </w:r>
      <w:proofErr w:type="gramEnd"/>
      <w:r w:rsidRPr="001F2C42">
        <w:rPr>
          <w:sz w:val="24"/>
          <w:szCs w:val="24"/>
        </w:rPr>
        <w:t xml:space="preserve">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>13. ПОРЯДОК ВНЕСЕНИЯ ИЗМЕНЕНИЙ, ДОПОЛНЕНИЙ                                   В ДОГОВОР И ЕГО РАСТОРЖЕНИЯ</w:t>
      </w:r>
    </w:p>
    <w:p w:rsidR="001F2C42" w:rsidRPr="001F2C42" w:rsidRDefault="001F2C42" w:rsidP="001F2C42">
      <w:pPr>
        <w:numPr>
          <w:ilvl w:val="0"/>
          <w:numId w:val="16"/>
        </w:numPr>
        <w:shd w:val="clear" w:color="auto" w:fill="FFFFFF"/>
        <w:tabs>
          <w:tab w:val="left" w:pos="1258"/>
        </w:tabs>
        <w:spacing w:before="254"/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1F2C42" w:rsidRPr="001F2C42" w:rsidRDefault="001F2C42" w:rsidP="001F2C42">
      <w:pPr>
        <w:numPr>
          <w:ilvl w:val="0"/>
          <w:numId w:val="16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1F2C42" w:rsidRPr="001F2C42" w:rsidRDefault="001F2C42" w:rsidP="001F2C42">
      <w:pPr>
        <w:numPr>
          <w:ilvl w:val="0"/>
          <w:numId w:val="16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1F2C42" w:rsidRPr="001F2C42" w:rsidRDefault="001F2C42" w:rsidP="001F2C42">
      <w:pPr>
        <w:numPr>
          <w:ilvl w:val="0"/>
          <w:numId w:val="16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lastRenderedPageBreak/>
        <w:t>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1F2C42" w:rsidRPr="001F2C42" w:rsidRDefault="001F2C42" w:rsidP="001F2C42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 13.5. Заказчик вправе в любое время расторгнуть настоящий Договор в одностороннем порядке, в том числе в следующих случаях:</w:t>
      </w:r>
    </w:p>
    <w:p w:rsidR="001F2C42" w:rsidRPr="001F2C42" w:rsidRDefault="001F2C42" w:rsidP="001F2C42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- задержки Генподрядчиком начала ремонта более чем на 1 (один) месяц по причинам, не зависящим от Заказчика;</w:t>
      </w:r>
    </w:p>
    <w:p w:rsidR="001F2C42" w:rsidRPr="001F2C42" w:rsidRDefault="001F2C42" w:rsidP="001F2C42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- систематического несоблюдения Генподрядчиком требований по качеству работ;</w:t>
      </w:r>
    </w:p>
    <w:p w:rsidR="001F2C42" w:rsidRPr="001F2C42" w:rsidRDefault="001F2C42" w:rsidP="001F2C42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1F2C42" w:rsidRPr="001F2C42" w:rsidRDefault="001F2C42" w:rsidP="001F2C42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- неисполнения Генподрядчиком пункта 4.1.16 настоящего Договора.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13.6. Генподрядчик вправе расторгнуть настоящий Договор в случаях: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- систематической задержки расчетов за фактически выполненные работы, или задержки их более чем на один месяц;</w:t>
      </w:r>
    </w:p>
    <w:p w:rsidR="001F2C42" w:rsidRPr="001F2C42" w:rsidRDefault="001F2C42" w:rsidP="001F2C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1F2C42" w:rsidRPr="001F2C42" w:rsidRDefault="001F2C42" w:rsidP="001F2C42">
      <w:pPr>
        <w:shd w:val="clear" w:color="auto" w:fill="FFFFFF"/>
        <w:ind w:left="58" w:right="96" w:firstLine="720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left="58" w:right="96" w:firstLine="720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left="58" w:right="96" w:firstLine="720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>14. СРОК ДЕЙСТВИЯ ДОГОВОРА</w:t>
      </w:r>
    </w:p>
    <w:p w:rsidR="001F2C42" w:rsidRPr="001F2C42" w:rsidRDefault="001F2C42" w:rsidP="001F2C42">
      <w:pPr>
        <w:shd w:val="clear" w:color="auto" w:fill="FFFFFF"/>
        <w:spacing w:before="250"/>
        <w:ind w:left="48"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Настоящий Договор вступает в силу с даты его подписания Сторонами и действует один календарный год. Истечение срока действия настоящего Договора не освобождает Сторонами от исполнения обязательств, возникших у Сторон в период действия настоящего Договора.</w:t>
      </w: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1F2C42">
        <w:rPr>
          <w:b/>
          <w:sz w:val="24"/>
          <w:szCs w:val="24"/>
        </w:rPr>
        <w:t>15. ПРОЧИЕ УСЛОВИЯ</w:t>
      </w:r>
    </w:p>
    <w:p w:rsidR="001F2C42" w:rsidRPr="001F2C42" w:rsidRDefault="001F2C42" w:rsidP="001F2C42">
      <w:pPr>
        <w:shd w:val="clear" w:color="auto" w:fill="FFFFFF"/>
        <w:spacing w:before="264"/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15.1. 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1F2C42" w:rsidRPr="001F2C42" w:rsidRDefault="001F2C42" w:rsidP="001F2C42">
      <w:pPr>
        <w:shd w:val="clear" w:color="auto" w:fill="FFFFFF"/>
        <w:tabs>
          <w:tab w:val="left" w:pos="1296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15.2. Все приложения к настоящему Договору являются его неотъемлемыми частями.</w:t>
      </w:r>
    </w:p>
    <w:p w:rsidR="001F2C42" w:rsidRPr="001F2C42" w:rsidRDefault="001F2C42" w:rsidP="001F2C42">
      <w:pPr>
        <w:shd w:val="clear" w:color="auto" w:fill="FFFFFF"/>
        <w:tabs>
          <w:tab w:val="left" w:pos="1296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15.3. Все вопросы, не предусмотренные настоящим Договором, регулируются действующим законодательством Российской Федерации.</w:t>
      </w:r>
    </w:p>
    <w:p w:rsidR="001F2C42" w:rsidRPr="001F2C42" w:rsidRDefault="001F2C42" w:rsidP="001F2C42">
      <w:pPr>
        <w:shd w:val="clear" w:color="auto" w:fill="FFFFFF"/>
        <w:tabs>
          <w:tab w:val="left" w:pos="1296"/>
        </w:tabs>
        <w:ind w:right="96" w:firstLine="720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15.4. Настоящий Договор составлен в двух экземплярах, имеющих одинаковую силу, по одному для каждой из Сторон.</w:t>
      </w:r>
    </w:p>
    <w:p w:rsidR="001F2C42" w:rsidRPr="001F2C42" w:rsidRDefault="001F2C42" w:rsidP="001F2C42">
      <w:pPr>
        <w:shd w:val="clear" w:color="auto" w:fill="FFFFFF"/>
        <w:ind w:right="96"/>
        <w:jc w:val="both"/>
        <w:rPr>
          <w:spacing w:val="-1"/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 w:firstLine="720"/>
        <w:jc w:val="center"/>
        <w:rPr>
          <w:b/>
          <w:spacing w:val="-1"/>
          <w:sz w:val="24"/>
          <w:szCs w:val="24"/>
        </w:rPr>
      </w:pPr>
      <w:r w:rsidRPr="001F2C42">
        <w:rPr>
          <w:b/>
          <w:spacing w:val="-1"/>
          <w:sz w:val="24"/>
          <w:szCs w:val="24"/>
        </w:rPr>
        <w:t>16. РЕКВИЗИТЫ И ПОДПИСИ СТОРОН</w:t>
      </w:r>
    </w:p>
    <w:p w:rsidR="001F2C42" w:rsidRPr="001F2C42" w:rsidRDefault="001F2C42" w:rsidP="001F2C42">
      <w:pPr>
        <w:shd w:val="clear" w:color="auto" w:fill="FFFFFF"/>
        <w:ind w:right="96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rPr>
          <w:sz w:val="24"/>
          <w:szCs w:val="24"/>
        </w:rPr>
      </w:pPr>
    </w:p>
    <w:p w:rsidR="001F2C42" w:rsidRPr="001F2C42" w:rsidRDefault="001F2C42" w:rsidP="001F2C42">
      <w:pPr>
        <w:pBdr>
          <w:bottom w:val="single" w:sz="12" w:space="1" w:color="auto"/>
        </w:pBdr>
        <w:shd w:val="clear" w:color="auto" w:fill="FFFFFF"/>
        <w:ind w:right="96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>* - При заключении договоров генерального подряда на капитальный и текущий ремонт объектов недвижимости НУЗ ОАО «РЖД» следует руководствоваться действующими регламентами капитального и текущего ремонта объектов недвижимости НУЗ, внесение изменений и дополнений в типовую форму рамочного договора генерального подряда не допускается.</w:t>
      </w:r>
    </w:p>
    <w:p w:rsidR="001F2C42" w:rsidRPr="001F2C42" w:rsidRDefault="001F2C42" w:rsidP="001F2C42">
      <w:pPr>
        <w:shd w:val="clear" w:color="auto" w:fill="FFFFFF"/>
        <w:ind w:right="96"/>
        <w:jc w:val="both"/>
        <w:rPr>
          <w:sz w:val="24"/>
          <w:szCs w:val="24"/>
        </w:rPr>
      </w:pPr>
    </w:p>
    <w:p w:rsidR="001F2C42" w:rsidRPr="001F2C42" w:rsidRDefault="001F2C42" w:rsidP="001F2C42">
      <w:pPr>
        <w:shd w:val="clear" w:color="auto" w:fill="FFFFFF"/>
        <w:ind w:right="96"/>
        <w:jc w:val="both"/>
        <w:rPr>
          <w:sz w:val="24"/>
          <w:szCs w:val="24"/>
        </w:rPr>
      </w:pPr>
      <w:r w:rsidRPr="001F2C42">
        <w:rPr>
          <w:sz w:val="24"/>
          <w:szCs w:val="24"/>
        </w:rPr>
        <w:t xml:space="preserve">** - </w:t>
      </w:r>
      <w:r w:rsidRPr="001F2C42">
        <w:rPr>
          <w:bCs/>
          <w:sz w:val="24"/>
          <w:szCs w:val="24"/>
        </w:rPr>
        <w:t>Договор генерального подряда</w:t>
      </w:r>
      <w:r w:rsidRPr="001F2C42">
        <w:rPr>
          <w:sz w:val="24"/>
          <w:szCs w:val="24"/>
        </w:rPr>
        <w:t xml:space="preserve"> представляет собой договор, по которому подрядчик </w:t>
      </w:r>
      <w:r w:rsidRPr="001F2C42">
        <w:rPr>
          <w:sz w:val="24"/>
          <w:szCs w:val="24"/>
        </w:rPr>
        <w:lastRenderedPageBreak/>
        <w:t>вправе привлекать для выполнения работы субподрядчиков на согласованных с заказчиком условиях. По смыслу договора генеральный подрядчик отвечает перед заказчиком за последствия ненадлежащего исполнения или неисполнения субподрядчиком обязательств, то есть генеральный подрядчик отвечает за работу на объекте в целом. В связи с этим одновременное заключение договоров генерального подряда с разными генподрядчиками на выполнении работ на одном объекте недопустимо (в случае, если на объекте уже работает генеральный подрядчик, возможно привлечение заказчиком других контрагентов для выполнения работ на условиях договора подряда).</w:t>
      </w:r>
    </w:p>
    <w:p w:rsidR="001F2C42" w:rsidRPr="001F2C42" w:rsidRDefault="001F2C42" w:rsidP="001F2C42">
      <w:pPr>
        <w:rPr>
          <w:sz w:val="24"/>
          <w:szCs w:val="24"/>
        </w:rPr>
      </w:pPr>
    </w:p>
    <w:p w:rsidR="00160CAF" w:rsidRPr="001F2C42" w:rsidRDefault="00160CAF" w:rsidP="001F2C42">
      <w:pPr>
        <w:rPr>
          <w:sz w:val="24"/>
          <w:szCs w:val="24"/>
        </w:rPr>
      </w:pPr>
    </w:p>
    <w:sectPr w:rsidR="00160CAF" w:rsidRPr="001F2C42" w:rsidSect="00E31A2D">
      <w:headerReference w:type="even" r:id="rId8"/>
      <w:headerReference w:type="first" r:id="rId9"/>
      <w:endnotePr>
        <w:numFmt w:val="decimal"/>
      </w:endnotePr>
      <w:pgSz w:w="11906" w:h="16838" w:code="9"/>
      <w:pgMar w:top="568" w:right="1134" w:bottom="851" w:left="1134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D1" w:rsidRDefault="008A4CD1" w:rsidP="00817CCE">
      <w:r>
        <w:separator/>
      </w:r>
    </w:p>
  </w:endnote>
  <w:endnote w:type="continuationSeparator" w:id="0">
    <w:p w:rsidR="008A4CD1" w:rsidRDefault="008A4CD1" w:rsidP="0081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ag Cy 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D1" w:rsidRDefault="008A4CD1" w:rsidP="00817CCE">
      <w:r>
        <w:separator/>
      </w:r>
    </w:p>
  </w:footnote>
  <w:footnote w:type="continuationSeparator" w:id="0">
    <w:p w:rsidR="008A4CD1" w:rsidRDefault="008A4CD1" w:rsidP="0081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28" w:rsidRDefault="000A7728" w:rsidP="004B287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0A7728" w:rsidRDefault="000A77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28" w:rsidRDefault="000A77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2C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481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883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48E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70B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A7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D80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A29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AA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1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010B2868"/>
    <w:multiLevelType w:val="hybridMultilevel"/>
    <w:tmpl w:val="AF84D4B4"/>
    <w:lvl w:ilvl="0" w:tplc="7A069C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975D39"/>
    <w:multiLevelType w:val="hybridMultilevel"/>
    <w:tmpl w:val="263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9F2235"/>
    <w:multiLevelType w:val="multilevel"/>
    <w:tmpl w:val="FC7E1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62E529B"/>
    <w:multiLevelType w:val="hybridMultilevel"/>
    <w:tmpl w:val="7156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67291"/>
    <w:multiLevelType w:val="hybridMultilevel"/>
    <w:tmpl w:val="F2F64A7A"/>
    <w:lvl w:ilvl="0" w:tplc="865281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652810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842C19"/>
    <w:multiLevelType w:val="singleLevel"/>
    <w:tmpl w:val="02F254F8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D26A70"/>
    <w:multiLevelType w:val="singleLevel"/>
    <w:tmpl w:val="40D82E68"/>
    <w:lvl w:ilvl="0">
      <w:start w:val="10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29E6D9B"/>
    <w:multiLevelType w:val="hybridMultilevel"/>
    <w:tmpl w:val="502AD61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13426C2B"/>
    <w:multiLevelType w:val="hybridMultilevel"/>
    <w:tmpl w:val="F5FC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95840"/>
    <w:multiLevelType w:val="hybridMultilevel"/>
    <w:tmpl w:val="B9161676"/>
    <w:lvl w:ilvl="0" w:tplc="918C4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D40EE2"/>
    <w:multiLevelType w:val="singleLevel"/>
    <w:tmpl w:val="2F3C947E"/>
    <w:lvl w:ilvl="0">
      <w:start w:val="1"/>
      <w:numFmt w:val="decimal"/>
      <w:lvlText w:val="10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940682A"/>
    <w:multiLevelType w:val="multilevel"/>
    <w:tmpl w:val="CE4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A2D6E8B"/>
    <w:multiLevelType w:val="hybridMultilevel"/>
    <w:tmpl w:val="20AE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96F97"/>
    <w:multiLevelType w:val="multilevel"/>
    <w:tmpl w:val="7EC83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218194E"/>
    <w:multiLevelType w:val="hybridMultilevel"/>
    <w:tmpl w:val="84DEDFEA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14781C"/>
    <w:multiLevelType w:val="singleLevel"/>
    <w:tmpl w:val="5E4A9D5E"/>
    <w:lvl w:ilvl="0">
      <w:start w:val="1"/>
      <w:numFmt w:val="decimal"/>
      <w:lvlText w:val="1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3204774"/>
    <w:multiLevelType w:val="singleLevel"/>
    <w:tmpl w:val="E05CE92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25B13434"/>
    <w:multiLevelType w:val="hybridMultilevel"/>
    <w:tmpl w:val="D9786286"/>
    <w:lvl w:ilvl="0" w:tplc="92A2F782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E6D98"/>
    <w:multiLevelType w:val="hybridMultilevel"/>
    <w:tmpl w:val="7B82C708"/>
    <w:lvl w:ilvl="0" w:tplc="92A2F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1C6421"/>
    <w:multiLevelType w:val="hybridMultilevel"/>
    <w:tmpl w:val="8FB6DFC8"/>
    <w:lvl w:ilvl="0" w:tplc="92A2F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F25B06"/>
    <w:multiLevelType w:val="multilevel"/>
    <w:tmpl w:val="64EAE8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6" w15:restartNumberingAfterBreak="0">
    <w:nsid w:val="2EB817E1"/>
    <w:multiLevelType w:val="multilevel"/>
    <w:tmpl w:val="B076375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19C6C74"/>
    <w:multiLevelType w:val="multilevel"/>
    <w:tmpl w:val="53CE75FC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34A611E5"/>
    <w:multiLevelType w:val="multilevel"/>
    <w:tmpl w:val="6DAE40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8B11ECD"/>
    <w:multiLevelType w:val="hybridMultilevel"/>
    <w:tmpl w:val="64EE5BD4"/>
    <w:lvl w:ilvl="0" w:tplc="7A069C34">
      <w:start w:val="1"/>
      <w:numFmt w:val="bullet"/>
      <w:lvlText w:val="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76E03"/>
    <w:multiLevelType w:val="multilevel"/>
    <w:tmpl w:val="C83E980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i w:val="0"/>
        <w:iCs w:val="0"/>
      </w:rPr>
    </w:lvl>
  </w:abstractNum>
  <w:abstractNum w:abstractNumId="42" w15:restartNumberingAfterBreak="0">
    <w:nsid w:val="3B8B7F75"/>
    <w:multiLevelType w:val="multilevel"/>
    <w:tmpl w:val="06FEBE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18" w:hanging="69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E913DA"/>
    <w:multiLevelType w:val="singleLevel"/>
    <w:tmpl w:val="8A30E986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3EDD732B"/>
    <w:multiLevelType w:val="multilevel"/>
    <w:tmpl w:val="ED929D8C"/>
    <w:lvl w:ilvl="0">
      <w:start w:val="3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F9A3609"/>
    <w:multiLevelType w:val="hybridMultilevel"/>
    <w:tmpl w:val="622A50C2"/>
    <w:lvl w:ilvl="0" w:tplc="CBF62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53A2CBC" w:tentative="1">
      <w:start w:val="1"/>
      <w:numFmt w:val="lowerLetter"/>
      <w:lvlText w:val="%2."/>
      <w:lvlJc w:val="left"/>
      <w:pPr>
        <w:ind w:left="2160" w:hanging="360"/>
      </w:pPr>
    </w:lvl>
    <w:lvl w:ilvl="2" w:tplc="76ECDC4C" w:tentative="1">
      <w:start w:val="1"/>
      <w:numFmt w:val="lowerRoman"/>
      <w:lvlText w:val="%3."/>
      <w:lvlJc w:val="right"/>
      <w:pPr>
        <w:ind w:left="2880" w:hanging="180"/>
      </w:pPr>
    </w:lvl>
    <w:lvl w:ilvl="3" w:tplc="F4749ADC" w:tentative="1">
      <w:start w:val="1"/>
      <w:numFmt w:val="decimal"/>
      <w:lvlText w:val="%4."/>
      <w:lvlJc w:val="left"/>
      <w:pPr>
        <w:ind w:left="3600" w:hanging="360"/>
      </w:pPr>
    </w:lvl>
    <w:lvl w:ilvl="4" w:tplc="8990C5DA" w:tentative="1">
      <w:start w:val="1"/>
      <w:numFmt w:val="lowerLetter"/>
      <w:lvlText w:val="%5."/>
      <w:lvlJc w:val="left"/>
      <w:pPr>
        <w:ind w:left="4320" w:hanging="360"/>
      </w:pPr>
    </w:lvl>
    <w:lvl w:ilvl="5" w:tplc="DF08E366" w:tentative="1">
      <w:start w:val="1"/>
      <w:numFmt w:val="lowerRoman"/>
      <w:lvlText w:val="%6."/>
      <w:lvlJc w:val="right"/>
      <w:pPr>
        <w:ind w:left="5040" w:hanging="180"/>
      </w:pPr>
    </w:lvl>
    <w:lvl w:ilvl="6" w:tplc="7E446788" w:tentative="1">
      <w:start w:val="1"/>
      <w:numFmt w:val="decimal"/>
      <w:lvlText w:val="%7."/>
      <w:lvlJc w:val="left"/>
      <w:pPr>
        <w:ind w:left="5760" w:hanging="360"/>
      </w:pPr>
    </w:lvl>
    <w:lvl w:ilvl="7" w:tplc="4F586BBC" w:tentative="1">
      <w:start w:val="1"/>
      <w:numFmt w:val="lowerLetter"/>
      <w:lvlText w:val="%8."/>
      <w:lvlJc w:val="left"/>
      <w:pPr>
        <w:ind w:left="6480" w:hanging="360"/>
      </w:pPr>
    </w:lvl>
    <w:lvl w:ilvl="8" w:tplc="78328F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FC10F9B"/>
    <w:multiLevelType w:val="singleLevel"/>
    <w:tmpl w:val="CB20347A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0A7182D"/>
    <w:multiLevelType w:val="multilevel"/>
    <w:tmpl w:val="78C82D6C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2DA6F6F"/>
    <w:multiLevelType w:val="hybridMultilevel"/>
    <w:tmpl w:val="78223310"/>
    <w:lvl w:ilvl="0" w:tplc="6616B6C6">
      <w:start w:val="1"/>
      <w:numFmt w:val="decimal"/>
      <w:lvlText w:val="%1."/>
      <w:lvlJc w:val="left"/>
      <w:pPr>
        <w:ind w:left="360" w:hanging="360"/>
      </w:pPr>
    </w:lvl>
    <w:lvl w:ilvl="1" w:tplc="3CD8B456" w:tentative="1">
      <w:start w:val="1"/>
      <w:numFmt w:val="lowerLetter"/>
      <w:lvlText w:val="%2."/>
      <w:lvlJc w:val="left"/>
      <w:pPr>
        <w:ind w:left="1080" w:hanging="360"/>
      </w:pPr>
    </w:lvl>
    <w:lvl w:ilvl="2" w:tplc="ED08CD12" w:tentative="1">
      <w:start w:val="1"/>
      <w:numFmt w:val="lowerRoman"/>
      <w:lvlText w:val="%3."/>
      <w:lvlJc w:val="right"/>
      <w:pPr>
        <w:ind w:left="1800" w:hanging="180"/>
      </w:pPr>
    </w:lvl>
    <w:lvl w:ilvl="3" w:tplc="E59ACA2E" w:tentative="1">
      <w:start w:val="1"/>
      <w:numFmt w:val="decimal"/>
      <w:lvlText w:val="%4."/>
      <w:lvlJc w:val="left"/>
      <w:pPr>
        <w:ind w:left="2520" w:hanging="360"/>
      </w:pPr>
    </w:lvl>
    <w:lvl w:ilvl="4" w:tplc="E0362BEE" w:tentative="1">
      <w:start w:val="1"/>
      <w:numFmt w:val="lowerLetter"/>
      <w:lvlText w:val="%5."/>
      <w:lvlJc w:val="left"/>
      <w:pPr>
        <w:ind w:left="3240" w:hanging="360"/>
      </w:pPr>
    </w:lvl>
    <w:lvl w:ilvl="5" w:tplc="C74E8B34" w:tentative="1">
      <w:start w:val="1"/>
      <w:numFmt w:val="lowerRoman"/>
      <w:lvlText w:val="%6."/>
      <w:lvlJc w:val="right"/>
      <w:pPr>
        <w:ind w:left="3960" w:hanging="180"/>
      </w:pPr>
    </w:lvl>
    <w:lvl w:ilvl="6" w:tplc="E210437C" w:tentative="1">
      <w:start w:val="1"/>
      <w:numFmt w:val="decimal"/>
      <w:lvlText w:val="%7."/>
      <w:lvlJc w:val="left"/>
      <w:pPr>
        <w:ind w:left="4680" w:hanging="360"/>
      </w:pPr>
    </w:lvl>
    <w:lvl w:ilvl="7" w:tplc="82BA7A2E" w:tentative="1">
      <w:start w:val="1"/>
      <w:numFmt w:val="lowerLetter"/>
      <w:lvlText w:val="%8."/>
      <w:lvlJc w:val="left"/>
      <w:pPr>
        <w:ind w:left="5400" w:hanging="360"/>
      </w:pPr>
    </w:lvl>
    <w:lvl w:ilvl="8" w:tplc="B20AD5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052FF2"/>
    <w:multiLevelType w:val="singleLevel"/>
    <w:tmpl w:val="2B7EF24C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7E4414E"/>
    <w:multiLevelType w:val="hybridMultilevel"/>
    <w:tmpl w:val="D61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BFB33C3"/>
    <w:multiLevelType w:val="multilevel"/>
    <w:tmpl w:val="BC5A5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7AB754E"/>
    <w:multiLevelType w:val="singleLevel"/>
    <w:tmpl w:val="EFDAFECE"/>
    <w:lvl w:ilvl="0">
      <w:start w:val="1"/>
      <w:numFmt w:val="decimal"/>
      <w:lvlText w:val="1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85F70C3"/>
    <w:multiLevelType w:val="singleLevel"/>
    <w:tmpl w:val="557CDC86"/>
    <w:lvl w:ilvl="0">
      <w:start w:val="1"/>
      <w:numFmt w:val="decimal"/>
      <w:lvlText w:val="1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5B5B760E"/>
    <w:multiLevelType w:val="hybridMultilevel"/>
    <w:tmpl w:val="8AFA3BD2"/>
    <w:lvl w:ilvl="0" w:tplc="F85EF59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6" w15:restartNumberingAfterBreak="0">
    <w:nsid w:val="5C3A7072"/>
    <w:multiLevelType w:val="multilevel"/>
    <w:tmpl w:val="2FB6BEB8"/>
    <w:lvl w:ilvl="0">
      <w:start w:val="1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5C7D65D9"/>
    <w:multiLevelType w:val="multilevel"/>
    <w:tmpl w:val="28025B7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DBE0DE0"/>
    <w:multiLevelType w:val="multilevel"/>
    <w:tmpl w:val="1DA826DE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612214A0"/>
    <w:multiLevelType w:val="singleLevel"/>
    <w:tmpl w:val="E692F46C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1DA2CA6"/>
    <w:multiLevelType w:val="hybridMultilevel"/>
    <w:tmpl w:val="2DF0A260"/>
    <w:lvl w:ilvl="0" w:tplc="84703C7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FECB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25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2B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C8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2C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C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CD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65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ED599D"/>
    <w:multiLevelType w:val="multilevel"/>
    <w:tmpl w:val="2C6C782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657F0671"/>
    <w:multiLevelType w:val="hybridMultilevel"/>
    <w:tmpl w:val="CDA24C9E"/>
    <w:lvl w:ilvl="0" w:tplc="492A4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690AC" w:tentative="1">
      <w:start w:val="1"/>
      <w:numFmt w:val="lowerLetter"/>
      <w:lvlText w:val="%2."/>
      <w:lvlJc w:val="left"/>
      <w:pPr>
        <w:ind w:left="1440" w:hanging="360"/>
      </w:pPr>
    </w:lvl>
    <w:lvl w:ilvl="2" w:tplc="B1B4C5B4" w:tentative="1">
      <w:start w:val="1"/>
      <w:numFmt w:val="lowerRoman"/>
      <w:lvlText w:val="%3."/>
      <w:lvlJc w:val="right"/>
      <w:pPr>
        <w:ind w:left="2160" w:hanging="180"/>
      </w:pPr>
    </w:lvl>
    <w:lvl w:ilvl="3" w:tplc="0630D81C" w:tentative="1">
      <w:start w:val="1"/>
      <w:numFmt w:val="decimal"/>
      <w:lvlText w:val="%4."/>
      <w:lvlJc w:val="left"/>
      <w:pPr>
        <w:ind w:left="2880" w:hanging="360"/>
      </w:pPr>
    </w:lvl>
    <w:lvl w:ilvl="4" w:tplc="675E1696" w:tentative="1">
      <w:start w:val="1"/>
      <w:numFmt w:val="lowerLetter"/>
      <w:lvlText w:val="%5."/>
      <w:lvlJc w:val="left"/>
      <w:pPr>
        <w:ind w:left="3600" w:hanging="360"/>
      </w:pPr>
    </w:lvl>
    <w:lvl w:ilvl="5" w:tplc="E03AB486" w:tentative="1">
      <w:start w:val="1"/>
      <w:numFmt w:val="lowerRoman"/>
      <w:lvlText w:val="%6."/>
      <w:lvlJc w:val="right"/>
      <w:pPr>
        <w:ind w:left="4320" w:hanging="180"/>
      </w:pPr>
    </w:lvl>
    <w:lvl w:ilvl="6" w:tplc="EA962688" w:tentative="1">
      <w:start w:val="1"/>
      <w:numFmt w:val="decimal"/>
      <w:lvlText w:val="%7."/>
      <w:lvlJc w:val="left"/>
      <w:pPr>
        <w:ind w:left="5040" w:hanging="360"/>
      </w:pPr>
    </w:lvl>
    <w:lvl w:ilvl="7" w:tplc="B308CDE6" w:tentative="1">
      <w:start w:val="1"/>
      <w:numFmt w:val="lowerLetter"/>
      <w:lvlText w:val="%8."/>
      <w:lvlJc w:val="left"/>
      <w:pPr>
        <w:ind w:left="5760" w:hanging="360"/>
      </w:pPr>
    </w:lvl>
    <w:lvl w:ilvl="8" w:tplc="95D45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9A4C33"/>
    <w:multiLevelType w:val="hybridMultilevel"/>
    <w:tmpl w:val="638C5982"/>
    <w:lvl w:ilvl="0" w:tplc="AAF628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8EDE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B6D8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C2C7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1424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9AD1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D6C6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1E56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624E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8775CD3"/>
    <w:multiLevelType w:val="hybridMultilevel"/>
    <w:tmpl w:val="54245DEC"/>
    <w:lvl w:ilvl="0" w:tplc="8BD29D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D09EC1C4" w:tentative="1">
      <w:start w:val="1"/>
      <w:numFmt w:val="lowerLetter"/>
      <w:lvlText w:val="%2."/>
      <w:lvlJc w:val="left"/>
      <w:pPr>
        <w:ind w:left="1789" w:hanging="360"/>
      </w:pPr>
    </w:lvl>
    <w:lvl w:ilvl="2" w:tplc="18FCC746" w:tentative="1">
      <w:start w:val="1"/>
      <w:numFmt w:val="lowerRoman"/>
      <w:lvlText w:val="%3."/>
      <w:lvlJc w:val="right"/>
      <w:pPr>
        <w:ind w:left="2509" w:hanging="180"/>
      </w:pPr>
    </w:lvl>
    <w:lvl w:ilvl="3" w:tplc="4ADA16FC" w:tentative="1">
      <w:start w:val="1"/>
      <w:numFmt w:val="decimal"/>
      <w:lvlText w:val="%4."/>
      <w:lvlJc w:val="left"/>
      <w:pPr>
        <w:ind w:left="3229" w:hanging="360"/>
      </w:pPr>
    </w:lvl>
    <w:lvl w:ilvl="4" w:tplc="396422AA" w:tentative="1">
      <w:start w:val="1"/>
      <w:numFmt w:val="lowerLetter"/>
      <w:lvlText w:val="%5."/>
      <w:lvlJc w:val="left"/>
      <w:pPr>
        <w:ind w:left="3949" w:hanging="360"/>
      </w:pPr>
    </w:lvl>
    <w:lvl w:ilvl="5" w:tplc="15BC0B02" w:tentative="1">
      <w:start w:val="1"/>
      <w:numFmt w:val="lowerRoman"/>
      <w:lvlText w:val="%6."/>
      <w:lvlJc w:val="right"/>
      <w:pPr>
        <w:ind w:left="4669" w:hanging="180"/>
      </w:pPr>
    </w:lvl>
    <w:lvl w:ilvl="6" w:tplc="BF7C8306" w:tentative="1">
      <w:start w:val="1"/>
      <w:numFmt w:val="decimal"/>
      <w:lvlText w:val="%7."/>
      <w:lvlJc w:val="left"/>
      <w:pPr>
        <w:ind w:left="5389" w:hanging="360"/>
      </w:pPr>
    </w:lvl>
    <w:lvl w:ilvl="7" w:tplc="EE9C9804" w:tentative="1">
      <w:start w:val="1"/>
      <w:numFmt w:val="lowerLetter"/>
      <w:lvlText w:val="%8."/>
      <w:lvlJc w:val="left"/>
      <w:pPr>
        <w:ind w:left="6109" w:hanging="360"/>
      </w:pPr>
    </w:lvl>
    <w:lvl w:ilvl="8" w:tplc="393295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31A09BB"/>
    <w:multiLevelType w:val="singleLevel"/>
    <w:tmpl w:val="0FDCA968"/>
    <w:lvl w:ilvl="0">
      <w:start w:val="2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737F1C0A"/>
    <w:multiLevelType w:val="hybridMultilevel"/>
    <w:tmpl w:val="B6648CE2"/>
    <w:lvl w:ilvl="0" w:tplc="D03E8402">
      <w:start w:val="1"/>
      <w:numFmt w:val="decimal"/>
      <w:lvlText w:val="%1."/>
      <w:lvlJc w:val="left"/>
      <w:pPr>
        <w:ind w:left="720" w:hanging="360"/>
      </w:pPr>
    </w:lvl>
    <w:lvl w:ilvl="1" w:tplc="CBAACD2E" w:tentative="1">
      <w:start w:val="1"/>
      <w:numFmt w:val="lowerLetter"/>
      <w:lvlText w:val="%2."/>
      <w:lvlJc w:val="left"/>
      <w:pPr>
        <w:ind w:left="1440" w:hanging="360"/>
      </w:pPr>
    </w:lvl>
    <w:lvl w:ilvl="2" w:tplc="F6388EA0" w:tentative="1">
      <w:start w:val="1"/>
      <w:numFmt w:val="lowerRoman"/>
      <w:lvlText w:val="%3."/>
      <w:lvlJc w:val="right"/>
      <w:pPr>
        <w:ind w:left="2160" w:hanging="180"/>
      </w:pPr>
    </w:lvl>
    <w:lvl w:ilvl="3" w:tplc="FDA43D6C" w:tentative="1">
      <w:start w:val="1"/>
      <w:numFmt w:val="decimal"/>
      <w:lvlText w:val="%4."/>
      <w:lvlJc w:val="left"/>
      <w:pPr>
        <w:ind w:left="2880" w:hanging="360"/>
      </w:pPr>
    </w:lvl>
    <w:lvl w:ilvl="4" w:tplc="C866ABEE" w:tentative="1">
      <w:start w:val="1"/>
      <w:numFmt w:val="lowerLetter"/>
      <w:lvlText w:val="%5."/>
      <w:lvlJc w:val="left"/>
      <w:pPr>
        <w:ind w:left="3600" w:hanging="360"/>
      </w:pPr>
    </w:lvl>
    <w:lvl w:ilvl="5" w:tplc="74D8F6A2" w:tentative="1">
      <w:start w:val="1"/>
      <w:numFmt w:val="lowerRoman"/>
      <w:lvlText w:val="%6."/>
      <w:lvlJc w:val="right"/>
      <w:pPr>
        <w:ind w:left="4320" w:hanging="180"/>
      </w:pPr>
    </w:lvl>
    <w:lvl w:ilvl="6" w:tplc="66F423E2" w:tentative="1">
      <w:start w:val="1"/>
      <w:numFmt w:val="decimal"/>
      <w:lvlText w:val="%7."/>
      <w:lvlJc w:val="left"/>
      <w:pPr>
        <w:ind w:left="5040" w:hanging="360"/>
      </w:pPr>
    </w:lvl>
    <w:lvl w:ilvl="7" w:tplc="17AA5C32" w:tentative="1">
      <w:start w:val="1"/>
      <w:numFmt w:val="lowerLetter"/>
      <w:lvlText w:val="%8."/>
      <w:lvlJc w:val="left"/>
      <w:pPr>
        <w:ind w:left="5760" w:hanging="360"/>
      </w:pPr>
    </w:lvl>
    <w:lvl w:ilvl="8" w:tplc="4DAE6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B3CB2"/>
    <w:multiLevelType w:val="singleLevel"/>
    <w:tmpl w:val="90ACC02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62"/>
  </w:num>
  <w:num w:numId="2">
    <w:abstractNumId w:val="43"/>
  </w:num>
  <w:num w:numId="3">
    <w:abstractNumId w:val="31"/>
  </w:num>
  <w:num w:numId="4">
    <w:abstractNumId w:val="18"/>
  </w:num>
  <w:num w:numId="5">
    <w:abstractNumId w:val="59"/>
  </w:num>
  <w:num w:numId="6">
    <w:abstractNumId w:val="49"/>
  </w:num>
  <w:num w:numId="7">
    <w:abstractNumId w:val="67"/>
  </w:num>
  <w:num w:numId="8">
    <w:abstractNumId w:val="46"/>
  </w:num>
  <w:num w:numId="9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28"/>
  </w:num>
  <w:num w:numId="12">
    <w:abstractNumId w:val="39"/>
  </w:num>
  <w:num w:numId="13">
    <w:abstractNumId w:val="69"/>
  </w:num>
  <w:num w:numId="14">
    <w:abstractNumId w:val="22"/>
  </w:num>
  <w:num w:numId="15">
    <w:abstractNumId w:val="30"/>
  </w:num>
  <w:num w:numId="16">
    <w:abstractNumId w:val="53"/>
  </w:num>
  <w:num w:numId="17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8">
    <w:abstractNumId w:val="54"/>
  </w:num>
  <w:num w:numId="19">
    <w:abstractNumId w:val="60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1"/>
  </w:num>
  <w:num w:numId="32">
    <w:abstractNumId w:val="33"/>
  </w:num>
  <w:num w:numId="33">
    <w:abstractNumId w:val="15"/>
  </w:num>
  <w:num w:numId="34">
    <w:abstractNumId w:val="48"/>
  </w:num>
  <w:num w:numId="35">
    <w:abstractNumId w:val="21"/>
  </w:num>
  <w:num w:numId="36">
    <w:abstractNumId w:val="24"/>
  </w:num>
  <w:num w:numId="37">
    <w:abstractNumId w:val="55"/>
  </w:num>
  <w:num w:numId="38">
    <w:abstractNumId w:val="19"/>
  </w:num>
  <w:num w:numId="39">
    <w:abstractNumId w:val="52"/>
  </w:num>
  <w:num w:numId="40">
    <w:abstractNumId w:val="65"/>
  </w:num>
  <w:num w:numId="41">
    <w:abstractNumId w:val="23"/>
  </w:num>
  <w:num w:numId="42">
    <w:abstractNumId w:val="29"/>
  </w:num>
  <w:num w:numId="43">
    <w:abstractNumId w:val="68"/>
  </w:num>
  <w:num w:numId="44">
    <w:abstractNumId w:val="13"/>
  </w:num>
  <w:num w:numId="45">
    <w:abstractNumId w:val="32"/>
  </w:num>
  <w:num w:numId="46">
    <w:abstractNumId w:val="20"/>
  </w:num>
  <w:num w:numId="47">
    <w:abstractNumId w:val="66"/>
  </w:num>
  <w:num w:numId="48">
    <w:abstractNumId w:val="42"/>
  </w:num>
  <w:num w:numId="49">
    <w:abstractNumId w:val="45"/>
  </w:num>
  <w:num w:numId="50">
    <w:abstractNumId w:val="35"/>
  </w:num>
  <w:num w:numId="51">
    <w:abstractNumId w:val="64"/>
  </w:num>
  <w:num w:numId="52">
    <w:abstractNumId w:val="50"/>
  </w:num>
  <w:num w:numId="53">
    <w:abstractNumId w:val="27"/>
  </w:num>
  <w:num w:numId="54">
    <w:abstractNumId w:val="34"/>
  </w:num>
  <w:num w:numId="55">
    <w:abstractNumId w:val="37"/>
  </w:num>
  <w:num w:numId="56">
    <w:abstractNumId w:val="38"/>
  </w:num>
  <w:num w:numId="57">
    <w:abstractNumId w:val="63"/>
  </w:num>
  <w:num w:numId="58">
    <w:abstractNumId w:val="56"/>
  </w:num>
  <w:num w:numId="59">
    <w:abstractNumId w:val="58"/>
  </w:num>
  <w:num w:numId="60">
    <w:abstractNumId w:val="26"/>
  </w:num>
  <w:num w:numId="61">
    <w:abstractNumId w:val="11"/>
  </w:num>
  <w:num w:numId="62">
    <w:abstractNumId w:val="51"/>
  </w:num>
  <w:num w:numId="63">
    <w:abstractNumId w:val="25"/>
  </w:num>
  <w:num w:numId="64">
    <w:abstractNumId w:val="14"/>
  </w:num>
  <w:num w:numId="65">
    <w:abstractNumId w:val="36"/>
  </w:num>
  <w:num w:numId="66">
    <w:abstractNumId w:val="44"/>
  </w:num>
  <w:num w:numId="67">
    <w:abstractNumId w:val="47"/>
  </w:num>
  <w:num w:numId="68">
    <w:abstractNumId w:val="61"/>
  </w:num>
  <w:num w:numId="69">
    <w:abstractNumId w:val="57"/>
  </w:num>
  <w:num w:numId="70">
    <w:abstractNumId w:val="40"/>
  </w:num>
  <w:num w:numId="71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5C"/>
    <w:rsid w:val="000007C0"/>
    <w:rsid w:val="00011F05"/>
    <w:rsid w:val="00012F77"/>
    <w:rsid w:val="000172AF"/>
    <w:rsid w:val="0003118D"/>
    <w:rsid w:val="000342D7"/>
    <w:rsid w:val="00036D70"/>
    <w:rsid w:val="00040E60"/>
    <w:rsid w:val="00042A4D"/>
    <w:rsid w:val="000436D5"/>
    <w:rsid w:val="000454A9"/>
    <w:rsid w:val="00045571"/>
    <w:rsid w:val="00046278"/>
    <w:rsid w:val="000472A0"/>
    <w:rsid w:val="00065F4C"/>
    <w:rsid w:val="0007150C"/>
    <w:rsid w:val="00075253"/>
    <w:rsid w:val="0007685F"/>
    <w:rsid w:val="00080789"/>
    <w:rsid w:val="00092E70"/>
    <w:rsid w:val="00093A30"/>
    <w:rsid w:val="00093A89"/>
    <w:rsid w:val="0009477E"/>
    <w:rsid w:val="000A7728"/>
    <w:rsid w:val="000A7B45"/>
    <w:rsid w:val="000B0B48"/>
    <w:rsid w:val="000B70E3"/>
    <w:rsid w:val="000B77DA"/>
    <w:rsid w:val="000C4336"/>
    <w:rsid w:val="000C4C33"/>
    <w:rsid w:val="000D50A3"/>
    <w:rsid w:val="000D68EC"/>
    <w:rsid w:val="000E1E3E"/>
    <w:rsid w:val="000E5FB8"/>
    <w:rsid w:val="00103527"/>
    <w:rsid w:val="00115256"/>
    <w:rsid w:val="00120B7E"/>
    <w:rsid w:val="00133769"/>
    <w:rsid w:val="00144167"/>
    <w:rsid w:val="00144189"/>
    <w:rsid w:val="00146EE4"/>
    <w:rsid w:val="001516B2"/>
    <w:rsid w:val="00160CAF"/>
    <w:rsid w:val="00161DA2"/>
    <w:rsid w:val="001660D7"/>
    <w:rsid w:val="00192E2A"/>
    <w:rsid w:val="00193D1B"/>
    <w:rsid w:val="0019499A"/>
    <w:rsid w:val="001A3618"/>
    <w:rsid w:val="001B2385"/>
    <w:rsid w:val="001B32DF"/>
    <w:rsid w:val="001B49E2"/>
    <w:rsid w:val="001D28B6"/>
    <w:rsid w:val="001D7076"/>
    <w:rsid w:val="001D7830"/>
    <w:rsid w:val="001E0B43"/>
    <w:rsid w:val="001E1518"/>
    <w:rsid w:val="001E5BC9"/>
    <w:rsid w:val="001F03D5"/>
    <w:rsid w:val="001F2C42"/>
    <w:rsid w:val="001F4610"/>
    <w:rsid w:val="001F4F87"/>
    <w:rsid w:val="001F7A57"/>
    <w:rsid w:val="00200ED4"/>
    <w:rsid w:val="00207E34"/>
    <w:rsid w:val="00213897"/>
    <w:rsid w:val="00235E4D"/>
    <w:rsid w:val="00237233"/>
    <w:rsid w:val="00241546"/>
    <w:rsid w:val="00242A8B"/>
    <w:rsid w:val="0024354A"/>
    <w:rsid w:val="00243F11"/>
    <w:rsid w:val="002509D7"/>
    <w:rsid w:val="00251AA8"/>
    <w:rsid w:val="00253E78"/>
    <w:rsid w:val="00253FAF"/>
    <w:rsid w:val="00254C48"/>
    <w:rsid w:val="0026001E"/>
    <w:rsid w:val="00260245"/>
    <w:rsid w:val="00260518"/>
    <w:rsid w:val="002610E5"/>
    <w:rsid w:val="00263F67"/>
    <w:rsid w:val="002670C0"/>
    <w:rsid w:val="00267D35"/>
    <w:rsid w:val="00272F51"/>
    <w:rsid w:val="0027547B"/>
    <w:rsid w:val="002822AF"/>
    <w:rsid w:val="00286109"/>
    <w:rsid w:val="00286E02"/>
    <w:rsid w:val="002931AA"/>
    <w:rsid w:val="0029765E"/>
    <w:rsid w:val="0029776D"/>
    <w:rsid w:val="002A07B6"/>
    <w:rsid w:val="002A2383"/>
    <w:rsid w:val="002A486A"/>
    <w:rsid w:val="002A7EA5"/>
    <w:rsid w:val="002B0214"/>
    <w:rsid w:val="002B1FED"/>
    <w:rsid w:val="002B3E2C"/>
    <w:rsid w:val="002B5B3B"/>
    <w:rsid w:val="002B5E72"/>
    <w:rsid w:val="002C125B"/>
    <w:rsid w:val="002C70F1"/>
    <w:rsid w:val="002C72B3"/>
    <w:rsid w:val="002D3053"/>
    <w:rsid w:val="002D5CA2"/>
    <w:rsid w:val="002D738D"/>
    <w:rsid w:val="002D7881"/>
    <w:rsid w:val="002E2745"/>
    <w:rsid w:val="002E300B"/>
    <w:rsid w:val="002E50EE"/>
    <w:rsid w:val="002E68ED"/>
    <w:rsid w:val="002E7099"/>
    <w:rsid w:val="002E775A"/>
    <w:rsid w:val="002F058C"/>
    <w:rsid w:val="002F1F54"/>
    <w:rsid w:val="002F506C"/>
    <w:rsid w:val="00301636"/>
    <w:rsid w:val="00302214"/>
    <w:rsid w:val="0031253A"/>
    <w:rsid w:val="00317CE1"/>
    <w:rsid w:val="00317E6E"/>
    <w:rsid w:val="00325CB9"/>
    <w:rsid w:val="00330F33"/>
    <w:rsid w:val="003333AB"/>
    <w:rsid w:val="00333B48"/>
    <w:rsid w:val="00333F4C"/>
    <w:rsid w:val="00335CFF"/>
    <w:rsid w:val="00356AD6"/>
    <w:rsid w:val="00362573"/>
    <w:rsid w:val="00363FA5"/>
    <w:rsid w:val="00367BAB"/>
    <w:rsid w:val="00367D40"/>
    <w:rsid w:val="003705A1"/>
    <w:rsid w:val="0037652C"/>
    <w:rsid w:val="003778F5"/>
    <w:rsid w:val="00385F5C"/>
    <w:rsid w:val="00391916"/>
    <w:rsid w:val="003975E9"/>
    <w:rsid w:val="00397693"/>
    <w:rsid w:val="003A2CF5"/>
    <w:rsid w:val="003B200A"/>
    <w:rsid w:val="003B5FC8"/>
    <w:rsid w:val="003C0B7E"/>
    <w:rsid w:val="003C62BA"/>
    <w:rsid w:val="003D091D"/>
    <w:rsid w:val="003D318D"/>
    <w:rsid w:val="003E05C2"/>
    <w:rsid w:val="003E2F9F"/>
    <w:rsid w:val="003E4A39"/>
    <w:rsid w:val="003E635E"/>
    <w:rsid w:val="003F6202"/>
    <w:rsid w:val="00401D97"/>
    <w:rsid w:val="00412324"/>
    <w:rsid w:val="00413103"/>
    <w:rsid w:val="004144EE"/>
    <w:rsid w:val="004166D5"/>
    <w:rsid w:val="00417836"/>
    <w:rsid w:val="00417AC0"/>
    <w:rsid w:val="0042132C"/>
    <w:rsid w:val="00423C5C"/>
    <w:rsid w:val="004321AB"/>
    <w:rsid w:val="004406C5"/>
    <w:rsid w:val="0045745E"/>
    <w:rsid w:val="00460A94"/>
    <w:rsid w:val="004666AE"/>
    <w:rsid w:val="00467B82"/>
    <w:rsid w:val="0048056B"/>
    <w:rsid w:val="00484F26"/>
    <w:rsid w:val="00486187"/>
    <w:rsid w:val="00487E70"/>
    <w:rsid w:val="0049300D"/>
    <w:rsid w:val="004964C1"/>
    <w:rsid w:val="004B2875"/>
    <w:rsid w:val="004C133D"/>
    <w:rsid w:val="004C4BF5"/>
    <w:rsid w:val="004C7C4C"/>
    <w:rsid w:val="004D0D79"/>
    <w:rsid w:val="004D1D56"/>
    <w:rsid w:val="004D5CAA"/>
    <w:rsid w:val="004E5136"/>
    <w:rsid w:val="004F08B2"/>
    <w:rsid w:val="004F307C"/>
    <w:rsid w:val="004F771B"/>
    <w:rsid w:val="0050058B"/>
    <w:rsid w:val="00500D0C"/>
    <w:rsid w:val="00506A60"/>
    <w:rsid w:val="00510F8F"/>
    <w:rsid w:val="00516214"/>
    <w:rsid w:val="0051695C"/>
    <w:rsid w:val="0052365A"/>
    <w:rsid w:val="00523AE4"/>
    <w:rsid w:val="00524151"/>
    <w:rsid w:val="005248A7"/>
    <w:rsid w:val="00530596"/>
    <w:rsid w:val="0053087B"/>
    <w:rsid w:val="005317C0"/>
    <w:rsid w:val="005322F5"/>
    <w:rsid w:val="005333A5"/>
    <w:rsid w:val="00535DDE"/>
    <w:rsid w:val="005378AC"/>
    <w:rsid w:val="00537970"/>
    <w:rsid w:val="00541D3B"/>
    <w:rsid w:val="00543F5A"/>
    <w:rsid w:val="005472C6"/>
    <w:rsid w:val="00552448"/>
    <w:rsid w:val="00552661"/>
    <w:rsid w:val="00582671"/>
    <w:rsid w:val="00583827"/>
    <w:rsid w:val="00583834"/>
    <w:rsid w:val="00584DDE"/>
    <w:rsid w:val="005A0224"/>
    <w:rsid w:val="005A0A3F"/>
    <w:rsid w:val="005B2218"/>
    <w:rsid w:val="005B2CAA"/>
    <w:rsid w:val="005B384E"/>
    <w:rsid w:val="005C4B72"/>
    <w:rsid w:val="005C5693"/>
    <w:rsid w:val="005C5C07"/>
    <w:rsid w:val="005D240B"/>
    <w:rsid w:val="005E3331"/>
    <w:rsid w:val="005E7DEA"/>
    <w:rsid w:val="005F0516"/>
    <w:rsid w:val="005F0DF0"/>
    <w:rsid w:val="005F2745"/>
    <w:rsid w:val="005F3047"/>
    <w:rsid w:val="005F6425"/>
    <w:rsid w:val="00602FF9"/>
    <w:rsid w:val="0061500D"/>
    <w:rsid w:val="006208F0"/>
    <w:rsid w:val="00626A25"/>
    <w:rsid w:val="00632F35"/>
    <w:rsid w:val="006344CC"/>
    <w:rsid w:val="00634598"/>
    <w:rsid w:val="00650C62"/>
    <w:rsid w:val="00657144"/>
    <w:rsid w:val="006879DC"/>
    <w:rsid w:val="0069300C"/>
    <w:rsid w:val="00693F10"/>
    <w:rsid w:val="00696D3E"/>
    <w:rsid w:val="00697446"/>
    <w:rsid w:val="006A2FFE"/>
    <w:rsid w:val="006A3C0A"/>
    <w:rsid w:val="006A590F"/>
    <w:rsid w:val="006B26C3"/>
    <w:rsid w:val="006B639A"/>
    <w:rsid w:val="006B652A"/>
    <w:rsid w:val="006C078D"/>
    <w:rsid w:val="006C723C"/>
    <w:rsid w:val="006C74DB"/>
    <w:rsid w:val="006E2003"/>
    <w:rsid w:val="006E25B2"/>
    <w:rsid w:val="006E36F5"/>
    <w:rsid w:val="006E397C"/>
    <w:rsid w:val="006F1DEE"/>
    <w:rsid w:val="006F4722"/>
    <w:rsid w:val="006F5969"/>
    <w:rsid w:val="00700DD9"/>
    <w:rsid w:val="007038E8"/>
    <w:rsid w:val="007156F2"/>
    <w:rsid w:val="00722E4C"/>
    <w:rsid w:val="00726380"/>
    <w:rsid w:val="00733450"/>
    <w:rsid w:val="0074245C"/>
    <w:rsid w:val="00747E0B"/>
    <w:rsid w:val="00750744"/>
    <w:rsid w:val="00752371"/>
    <w:rsid w:val="00752453"/>
    <w:rsid w:val="007541C6"/>
    <w:rsid w:val="007542A9"/>
    <w:rsid w:val="00757352"/>
    <w:rsid w:val="0076091F"/>
    <w:rsid w:val="00761018"/>
    <w:rsid w:val="007738EF"/>
    <w:rsid w:val="00776F2A"/>
    <w:rsid w:val="007800B7"/>
    <w:rsid w:val="00786039"/>
    <w:rsid w:val="00786C55"/>
    <w:rsid w:val="00790077"/>
    <w:rsid w:val="007909EA"/>
    <w:rsid w:val="007957BD"/>
    <w:rsid w:val="007C168E"/>
    <w:rsid w:val="007C7F15"/>
    <w:rsid w:val="007D29FC"/>
    <w:rsid w:val="007D3E40"/>
    <w:rsid w:val="007D5800"/>
    <w:rsid w:val="007D7857"/>
    <w:rsid w:val="007E6811"/>
    <w:rsid w:val="007E788E"/>
    <w:rsid w:val="007F1185"/>
    <w:rsid w:val="00800BF1"/>
    <w:rsid w:val="008065F7"/>
    <w:rsid w:val="0080793B"/>
    <w:rsid w:val="008163C8"/>
    <w:rsid w:val="00816B4E"/>
    <w:rsid w:val="00817CCE"/>
    <w:rsid w:val="00820097"/>
    <w:rsid w:val="00824B20"/>
    <w:rsid w:val="00824F96"/>
    <w:rsid w:val="00841995"/>
    <w:rsid w:val="00846575"/>
    <w:rsid w:val="008575D1"/>
    <w:rsid w:val="008600B1"/>
    <w:rsid w:val="00863205"/>
    <w:rsid w:val="00871903"/>
    <w:rsid w:val="0087571F"/>
    <w:rsid w:val="00880665"/>
    <w:rsid w:val="008815DE"/>
    <w:rsid w:val="0088187E"/>
    <w:rsid w:val="00891D42"/>
    <w:rsid w:val="0089553A"/>
    <w:rsid w:val="008A3433"/>
    <w:rsid w:val="008A4CD1"/>
    <w:rsid w:val="008A6CC1"/>
    <w:rsid w:val="008B137A"/>
    <w:rsid w:val="008B79A7"/>
    <w:rsid w:val="008C378E"/>
    <w:rsid w:val="008C37AA"/>
    <w:rsid w:val="008C688E"/>
    <w:rsid w:val="008D4929"/>
    <w:rsid w:val="008D5419"/>
    <w:rsid w:val="008D7875"/>
    <w:rsid w:val="008F0A51"/>
    <w:rsid w:val="008F1448"/>
    <w:rsid w:val="008F2924"/>
    <w:rsid w:val="008F5DED"/>
    <w:rsid w:val="008F65DD"/>
    <w:rsid w:val="00902D84"/>
    <w:rsid w:val="00904F89"/>
    <w:rsid w:val="0091080B"/>
    <w:rsid w:val="00912721"/>
    <w:rsid w:val="0091370E"/>
    <w:rsid w:val="00914A41"/>
    <w:rsid w:val="009217A8"/>
    <w:rsid w:val="009251AF"/>
    <w:rsid w:val="009259A4"/>
    <w:rsid w:val="009273ED"/>
    <w:rsid w:val="00933650"/>
    <w:rsid w:val="00934CAD"/>
    <w:rsid w:val="00947169"/>
    <w:rsid w:val="00951FE7"/>
    <w:rsid w:val="00954C1E"/>
    <w:rsid w:val="0096031C"/>
    <w:rsid w:val="00964098"/>
    <w:rsid w:val="00964759"/>
    <w:rsid w:val="00964814"/>
    <w:rsid w:val="00966C33"/>
    <w:rsid w:val="009706EB"/>
    <w:rsid w:val="00970815"/>
    <w:rsid w:val="00971F73"/>
    <w:rsid w:val="009731FE"/>
    <w:rsid w:val="00976471"/>
    <w:rsid w:val="00984627"/>
    <w:rsid w:val="009860EE"/>
    <w:rsid w:val="0098695B"/>
    <w:rsid w:val="00987D47"/>
    <w:rsid w:val="00990903"/>
    <w:rsid w:val="00995181"/>
    <w:rsid w:val="009A1119"/>
    <w:rsid w:val="009A3533"/>
    <w:rsid w:val="009A4F28"/>
    <w:rsid w:val="009A53A3"/>
    <w:rsid w:val="009B08E0"/>
    <w:rsid w:val="009B3F54"/>
    <w:rsid w:val="009D101F"/>
    <w:rsid w:val="009E33AC"/>
    <w:rsid w:val="009E5240"/>
    <w:rsid w:val="009E5B61"/>
    <w:rsid w:val="009F157E"/>
    <w:rsid w:val="009F6221"/>
    <w:rsid w:val="009F7950"/>
    <w:rsid w:val="00A04482"/>
    <w:rsid w:val="00A05AE2"/>
    <w:rsid w:val="00A06BAF"/>
    <w:rsid w:val="00A127A9"/>
    <w:rsid w:val="00A14B5D"/>
    <w:rsid w:val="00A156EE"/>
    <w:rsid w:val="00A30DEF"/>
    <w:rsid w:val="00A368DF"/>
    <w:rsid w:val="00A3708B"/>
    <w:rsid w:val="00A421F0"/>
    <w:rsid w:val="00A47D06"/>
    <w:rsid w:val="00A63146"/>
    <w:rsid w:val="00A63765"/>
    <w:rsid w:val="00A72DAD"/>
    <w:rsid w:val="00A74B19"/>
    <w:rsid w:val="00A761BD"/>
    <w:rsid w:val="00A76410"/>
    <w:rsid w:val="00A811B0"/>
    <w:rsid w:val="00A8225A"/>
    <w:rsid w:val="00A823B8"/>
    <w:rsid w:val="00A905B5"/>
    <w:rsid w:val="00A90E2C"/>
    <w:rsid w:val="00AA77C4"/>
    <w:rsid w:val="00AB50C7"/>
    <w:rsid w:val="00AC67C6"/>
    <w:rsid w:val="00AD151D"/>
    <w:rsid w:val="00AD4713"/>
    <w:rsid w:val="00AD494A"/>
    <w:rsid w:val="00AD64BC"/>
    <w:rsid w:val="00AD7E1B"/>
    <w:rsid w:val="00AE046B"/>
    <w:rsid w:val="00AF0400"/>
    <w:rsid w:val="00AF1889"/>
    <w:rsid w:val="00AF4DA6"/>
    <w:rsid w:val="00AF6069"/>
    <w:rsid w:val="00B07D8D"/>
    <w:rsid w:val="00B22308"/>
    <w:rsid w:val="00B36252"/>
    <w:rsid w:val="00B36577"/>
    <w:rsid w:val="00B41EF4"/>
    <w:rsid w:val="00B46005"/>
    <w:rsid w:val="00B51018"/>
    <w:rsid w:val="00B5300D"/>
    <w:rsid w:val="00B53887"/>
    <w:rsid w:val="00B54E18"/>
    <w:rsid w:val="00B55ED1"/>
    <w:rsid w:val="00B56655"/>
    <w:rsid w:val="00B609C6"/>
    <w:rsid w:val="00B61799"/>
    <w:rsid w:val="00B61F64"/>
    <w:rsid w:val="00B628E5"/>
    <w:rsid w:val="00B62BD2"/>
    <w:rsid w:val="00B668ED"/>
    <w:rsid w:val="00B66900"/>
    <w:rsid w:val="00B702BA"/>
    <w:rsid w:val="00B71897"/>
    <w:rsid w:val="00B72157"/>
    <w:rsid w:val="00B76AF9"/>
    <w:rsid w:val="00B77ACE"/>
    <w:rsid w:val="00B83946"/>
    <w:rsid w:val="00B93AAA"/>
    <w:rsid w:val="00B96E88"/>
    <w:rsid w:val="00BA15A4"/>
    <w:rsid w:val="00BA45C6"/>
    <w:rsid w:val="00BB0924"/>
    <w:rsid w:val="00BB2323"/>
    <w:rsid w:val="00BB59C8"/>
    <w:rsid w:val="00BC70EB"/>
    <w:rsid w:val="00BD2AFA"/>
    <w:rsid w:val="00BD38FF"/>
    <w:rsid w:val="00BD4C27"/>
    <w:rsid w:val="00BD5462"/>
    <w:rsid w:val="00BD671E"/>
    <w:rsid w:val="00BE1101"/>
    <w:rsid w:val="00BE35EA"/>
    <w:rsid w:val="00BE422A"/>
    <w:rsid w:val="00BF0496"/>
    <w:rsid w:val="00BF1197"/>
    <w:rsid w:val="00BF2743"/>
    <w:rsid w:val="00BF35D8"/>
    <w:rsid w:val="00C110D2"/>
    <w:rsid w:val="00C13462"/>
    <w:rsid w:val="00C16AEC"/>
    <w:rsid w:val="00C23CB4"/>
    <w:rsid w:val="00C40D99"/>
    <w:rsid w:val="00C47470"/>
    <w:rsid w:val="00C47BF6"/>
    <w:rsid w:val="00C52C37"/>
    <w:rsid w:val="00C53BD7"/>
    <w:rsid w:val="00C60CCE"/>
    <w:rsid w:val="00C6128B"/>
    <w:rsid w:val="00C61F03"/>
    <w:rsid w:val="00C72A2A"/>
    <w:rsid w:val="00C736DA"/>
    <w:rsid w:val="00C76C3B"/>
    <w:rsid w:val="00C83194"/>
    <w:rsid w:val="00C83D0B"/>
    <w:rsid w:val="00C848F8"/>
    <w:rsid w:val="00C84C5F"/>
    <w:rsid w:val="00C90FDE"/>
    <w:rsid w:val="00C9197D"/>
    <w:rsid w:val="00C936D9"/>
    <w:rsid w:val="00C93E34"/>
    <w:rsid w:val="00C96A0D"/>
    <w:rsid w:val="00CA06C8"/>
    <w:rsid w:val="00CA5597"/>
    <w:rsid w:val="00CB5A0C"/>
    <w:rsid w:val="00CC0F6B"/>
    <w:rsid w:val="00CD088F"/>
    <w:rsid w:val="00CD5A7E"/>
    <w:rsid w:val="00CE5A8A"/>
    <w:rsid w:val="00CF4576"/>
    <w:rsid w:val="00D0704F"/>
    <w:rsid w:val="00D10F93"/>
    <w:rsid w:val="00D216E3"/>
    <w:rsid w:val="00D27B49"/>
    <w:rsid w:val="00D3108F"/>
    <w:rsid w:val="00D41B03"/>
    <w:rsid w:val="00D43F3E"/>
    <w:rsid w:val="00D441D3"/>
    <w:rsid w:val="00D50E0D"/>
    <w:rsid w:val="00D539E5"/>
    <w:rsid w:val="00D53D10"/>
    <w:rsid w:val="00D54A95"/>
    <w:rsid w:val="00D54C01"/>
    <w:rsid w:val="00D60D93"/>
    <w:rsid w:val="00D67726"/>
    <w:rsid w:val="00D71B60"/>
    <w:rsid w:val="00D80A0E"/>
    <w:rsid w:val="00D80B45"/>
    <w:rsid w:val="00D82711"/>
    <w:rsid w:val="00D865D6"/>
    <w:rsid w:val="00D90089"/>
    <w:rsid w:val="00D93C71"/>
    <w:rsid w:val="00D950BA"/>
    <w:rsid w:val="00DA1B6F"/>
    <w:rsid w:val="00DA2E8A"/>
    <w:rsid w:val="00DA6C38"/>
    <w:rsid w:val="00DB0270"/>
    <w:rsid w:val="00DB4F2E"/>
    <w:rsid w:val="00DB7AF7"/>
    <w:rsid w:val="00DC1AC1"/>
    <w:rsid w:val="00DC2216"/>
    <w:rsid w:val="00DC5003"/>
    <w:rsid w:val="00DC51B6"/>
    <w:rsid w:val="00DC6B05"/>
    <w:rsid w:val="00DD2FD4"/>
    <w:rsid w:val="00DD6523"/>
    <w:rsid w:val="00DE2FF7"/>
    <w:rsid w:val="00DE446B"/>
    <w:rsid w:val="00DE6552"/>
    <w:rsid w:val="00E015E7"/>
    <w:rsid w:val="00E11011"/>
    <w:rsid w:val="00E15675"/>
    <w:rsid w:val="00E173AC"/>
    <w:rsid w:val="00E2161A"/>
    <w:rsid w:val="00E316A1"/>
    <w:rsid w:val="00E31A2D"/>
    <w:rsid w:val="00E33CE8"/>
    <w:rsid w:val="00E35BB9"/>
    <w:rsid w:val="00E37E6E"/>
    <w:rsid w:val="00E4734E"/>
    <w:rsid w:val="00E516F1"/>
    <w:rsid w:val="00E53F69"/>
    <w:rsid w:val="00E6729B"/>
    <w:rsid w:val="00E75A20"/>
    <w:rsid w:val="00E83BBD"/>
    <w:rsid w:val="00E870AD"/>
    <w:rsid w:val="00E91910"/>
    <w:rsid w:val="00E94BE3"/>
    <w:rsid w:val="00E94DAA"/>
    <w:rsid w:val="00E95E81"/>
    <w:rsid w:val="00EA01FF"/>
    <w:rsid w:val="00EB111F"/>
    <w:rsid w:val="00EB67D6"/>
    <w:rsid w:val="00EC1E4B"/>
    <w:rsid w:val="00ED32D1"/>
    <w:rsid w:val="00ED783F"/>
    <w:rsid w:val="00EE269D"/>
    <w:rsid w:val="00EE5153"/>
    <w:rsid w:val="00EF1C5D"/>
    <w:rsid w:val="00EF31EB"/>
    <w:rsid w:val="00EF770A"/>
    <w:rsid w:val="00EF7B29"/>
    <w:rsid w:val="00F034E5"/>
    <w:rsid w:val="00F03A2F"/>
    <w:rsid w:val="00F06E81"/>
    <w:rsid w:val="00F12F88"/>
    <w:rsid w:val="00F13ACE"/>
    <w:rsid w:val="00F143BD"/>
    <w:rsid w:val="00F20F92"/>
    <w:rsid w:val="00F232B0"/>
    <w:rsid w:val="00F35C76"/>
    <w:rsid w:val="00F4200B"/>
    <w:rsid w:val="00F43BC4"/>
    <w:rsid w:val="00F43C00"/>
    <w:rsid w:val="00F46625"/>
    <w:rsid w:val="00F508C3"/>
    <w:rsid w:val="00F559C1"/>
    <w:rsid w:val="00F56442"/>
    <w:rsid w:val="00F57679"/>
    <w:rsid w:val="00F60B83"/>
    <w:rsid w:val="00F63290"/>
    <w:rsid w:val="00F63F6F"/>
    <w:rsid w:val="00F6793E"/>
    <w:rsid w:val="00F72827"/>
    <w:rsid w:val="00F85211"/>
    <w:rsid w:val="00F8742D"/>
    <w:rsid w:val="00F9182D"/>
    <w:rsid w:val="00F91D31"/>
    <w:rsid w:val="00FA0584"/>
    <w:rsid w:val="00FA09A1"/>
    <w:rsid w:val="00FA7312"/>
    <w:rsid w:val="00FB075D"/>
    <w:rsid w:val="00FB13AA"/>
    <w:rsid w:val="00FB6BAF"/>
    <w:rsid w:val="00FB6E71"/>
    <w:rsid w:val="00FC3D27"/>
    <w:rsid w:val="00FD687B"/>
    <w:rsid w:val="00FD6F0C"/>
    <w:rsid w:val="00FD7DE7"/>
    <w:rsid w:val="00FF3718"/>
    <w:rsid w:val="00FF3C75"/>
    <w:rsid w:val="00FF67F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3E9947"/>
  <w15:docId w15:val="{30EB8984-F1AE-4AFF-9110-E7670CFC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9300C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9300C"/>
    <w:pPr>
      <w:keepNext/>
      <w:widowControl/>
      <w:autoSpaceDE/>
      <w:autoSpaceDN/>
      <w:adjustRightInd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9300C"/>
    <w:pPr>
      <w:keepNext/>
      <w:widowControl/>
      <w:autoSpaceDE/>
      <w:autoSpaceDN/>
      <w:adjustRightInd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00C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69300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9300C"/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B2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400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817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17C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17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7CCE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4406C5"/>
    <w:pPr>
      <w:ind w:left="720"/>
      <w:contextualSpacing/>
    </w:pPr>
  </w:style>
  <w:style w:type="character" w:styleId="aa">
    <w:name w:val="page number"/>
    <w:basedOn w:val="a0"/>
    <w:uiPriority w:val="99"/>
    <w:rsid w:val="00A127A9"/>
    <w:rPr>
      <w:rFonts w:cs="Times New Roman"/>
    </w:rPr>
  </w:style>
  <w:style w:type="character" w:styleId="ab">
    <w:name w:val="Hyperlink"/>
    <w:basedOn w:val="a0"/>
    <w:unhideWhenUsed/>
    <w:rsid w:val="00FA7312"/>
    <w:rPr>
      <w:color w:val="0000FF"/>
      <w:u w:val="single"/>
    </w:rPr>
  </w:style>
  <w:style w:type="paragraph" w:customStyle="1" w:styleId="ConsNormal">
    <w:name w:val="ConsNormal"/>
    <w:basedOn w:val="a"/>
    <w:link w:val="ConsNormal0"/>
    <w:qFormat/>
    <w:rsid w:val="00FA7312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69300C"/>
    <w:rPr>
      <w:rFonts w:ascii="Arial" w:eastAsia="Calibri" w:hAnsi="Arial" w:cs="Arial"/>
    </w:rPr>
  </w:style>
  <w:style w:type="paragraph" w:customStyle="1" w:styleId="ConsPlusNormal">
    <w:name w:val="ConsPlusNormal"/>
    <w:rsid w:val="00FA731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FA73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rsid w:val="0069300C"/>
    <w:pPr>
      <w:widowControl/>
      <w:autoSpaceDE/>
      <w:autoSpaceDN/>
      <w:adjustRightInd/>
      <w:jc w:val="right"/>
    </w:pPr>
  </w:style>
  <w:style w:type="character" w:customStyle="1" w:styleId="ad">
    <w:name w:val="Текст сноски Знак"/>
    <w:basedOn w:val="a0"/>
    <w:link w:val="ac"/>
    <w:semiHidden/>
    <w:rsid w:val="0069300C"/>
    <w:rPr>
      <w:rFonts w:ascii="Times New Roman" w:hAnsi="Times New Roman"/>
    </w:rPr>
  </w:style>
  <w:style w:type="character" w:styleId="ae">
    <w:name w:val="footnote reference"/>
    <w:basedOn w:val="a0"/>
    <w:semiHidden/>
    <w:rsid w:val="0069300C"/>
    <w:rPr>
      <w:vertAlign w:val="superscript"/>
    </w:rPr>
  </w:style>
  <w:style w:type="paragraph" w:styleId="2">
    <w:name w:val="Body Text 2"/>
    <w:basedOn w:val="a"/>
    <w:link w:val="20"/>
    <w:rsid w:val="0069300C"/>
    <w:pPr>
      <w:widowControl/>
      <w:tabs>
        <w:tab w:val="left" w:pos="0"/>
      </w:tabs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9300C"/>
    <w:rPr>
      <w:rFonts w:ascii="Times New Roman CYR" w:hAnsi="Times New Roman CYR" w:cs="Times New Roman CYR"/>
      <w:sz w:val="28"/>
      <w:szCs w:val="28"/>
    </w:rPr>
  </w:style>
  <w:style w:type="paragraph" w:styleId="af">
    <w:name w:val="Body Text Indent"/>
    <w:basedOn w:val="a"/>
    <w:link w:val="af0"/>
    <w:uiPriority w:val="99"/>
    <w:rsid w:val="0069300C"/>
    <w:pPr>
      <w:widowControl/>
      <w:autoSpaceDE/>
      <w:autoSpaceDN/>
      <w:adjustRightInd/>
      <w:spacing w:after="120"/>
      <w:ind w:left="283"/>
      <w:jc w:val="righ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9300C"/>
    <w:rPr>
      <w:rFonts w:ascii="Times New Roman" w:hAnsi="Times New Roman"/>
      <w:sz w:val="24"/>
      <w:szCs w:val="24"/>
    </w:rPr>
  </w:style>
  <w:style w:type="paragraph" w:customStyle="1" w:styleId="af1">
    <w:name w:val="áû÷íûé"/>
    <w:uiPriority w:val="99"/>
    <w:rsid w:val="0069300C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</w:rPr>
  </w:style>
  <w:style w:type="paragraph" w:styleId="3">
    <w:name w:val="Body Text 3"/>
    <w:basedOn w:val="a"/>
    <w:link w:val="30"/>
    <w:rsid w:val="0069300C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300C"/>
    <w:rPr>
      <w:rFonts w:ascii="Times New Roman" w:hAnsi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69300C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69300C"/>
    <w:rPr>
      <w:rFonts w:ascii="Times New Roman" w:hAnsi="Times New Roman"/>
      <w:sz w:val="24"/>
      <w:szCs w:val="24"/>
    </w:rPr>
  </w:style>
  <w:style w:type="paragraph" w:customStyle="1" w:styleId="Cell">
    <w:name w:val="Cell"/>
    <w:basedOn w:val="a"/>
    <w:uiPriority w:val="99"/>
    <w:rsid w:val="0069300C"/>
    <w:pPr>
      <w:autoSpaceDE/>
      <w:autoSpaceDN/>
      <w:adjustRightInd/>
      <w:jc w:val="right"/>
    </w:pPr>
  </w:style>
  <w:style w:type="paragraph" w:styleId="af4">
    <w:name w:val="Document Map"/>
    <w:basedOn w:val="a"/>
    <w:link w:val="af5"/>
    <w:uiPriority w:val="99"/>
    <w:semiHidden/>
    <w:rsid w:val="0069300C"/>
    <w:pPr>
      <w:widowControl/>
      <w:shd w:val="clear" w:color="auto" w:fill="000080"/>
      <w:autoSpaceDE/>
      <w:autoSpaceDN/>
      <w:adjustRightInd/>
      <w:jc w:val="right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9300C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69300C"/>
    <w:pPr>
      <w:widowControl w:val="0"/>
      <w:jc w:val="right"/>
    </w:pPr>
    <w:rPr>
      <w:rFonts w:ascii="Courier New" w:hAnsi="Courier New" w:cs="Courier New"/>
    </w:rPr>
  </w:style>
  <w:style w:type="paragraph" w:styleId="af6">
    <w:name w:val="Title"/>
    <w:basedOn w:val="a"/>
    <w:link w:val="af7"/>
    <w:qFormat/>
    <w:locked/>
    <w:rsid w:val="0069300C"/>
    <w:pPr>
      <w:jc w:val="center"/>
    </w:pPr>
    <w:rPr>
      <w:b/>
      <w:bCs/>
    </w:rPr>
  </w:style>
  <w:style w:type="character" w:customStyle="1" w:styleId="af7">
    <w:name w:val="Заголовок Знак"/>
    <w:basedOn w:val="a0"/>
    <w:link w:val="af6"/>
    <w:uiPriority w:val="99"/>
    <w:rsid w:val="0069300C"/>
    <w:rPr>
      <w:rFonts w:ascii="Times New Roman" w:hAnsi="Times New Roman"/>
      <w:b/>
      <w:bCs/>
    </w:rPr>
  </w:style>
  <w:style w:type="character" w:customStyle="1" w:styleId="wmi-callto">
    <w:name w:val="wmi-callto"/>
    <w:basedOn w:val="a0"/>
    <w:uiPriority w:val="99"/>
    <w:rsid w:val="0069300C"/>
  </w:style>
  <w:style w:type="character" w:styleId="af8">
    <w:name w:val="Emphasis"/>
    <w:basedOn w:val="a0"/>
    <w:qFormat/>
    <w:locked/>
    <w:rsid w:val="0069300C"/>
    <w:rPr>
      <w:i/>
      <w:iCs/>
    </w:rPr>
  </w:style>
  <w:style w:type="paragraph" w:customStyle="1" w:styleId="Pa4">
    <w:name w:val="Pa4"/>
    <w:basedOn w:val="a"/>
    <w:next w:val="a"/>
    <w:uiPriority w:val="99"/>
    <w:rsid w:val="0069300C"/>
    <w:pPr>
      <w:widowControl/>
      <w:spacing w:line="201" w:lineRule="atLeast"/>
    </w:pPr>
    <w:rPr>
      <w:rFonts w:ascii="Haag Cy Regular" w:eastAsia="Calibri" w:hAnsi="Haag Cy Regular"/>
      <w:sz w:val="24"/>
      <w:szCs w:val="24"/>
      <w:lang w:eastAsia="en-US"/>
    </w:rPr>
  </w:style>
  <w:style w:type="paragraph" w:customStyle="1" w:styleId="Pa5">
    <w:name w:val="Pa5"/>
    <w:basedOn w:val="a"/>
    <w:next w:val="a"/>
    <w:uiPriority w:val="99"/>
    <w:rsid w:val="0069300C"/>
    <w:pPr>
      <w:widowControl/>
      <w:spacing w:line="141" w:lineRule="atLeast"/>
    </w:pPr>
    <w:rPr>
      <w:rFonts w:ascii="Haag Cy Regular" w:eastAsia="Calibri" w:hAnsi="Haag Cy Regular"/>
      <w:sz w:val="24"/>
      <w:szCs w:val="24"/>
      <w:lang w:eastAsia="en-US"/>
    </w:rPr>
  </w:style>
  <w:style w:type="character" w:styleId="af9">
    <w:name w:val="annotation reference"/>
    <w:basedOn w:val="a0"/>
    <w:uiPriority w:val="99"/>
    <w:semiHidden/>
    <w:unhideWhenUsed/>
    <w:rsid w:val="0069300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9300C"/>
    <w:pPr>
      <w:widowControl/>
      <w:autoSpaceDE/>
      <w:autoSpaceDN/>
      <w:adjustRightInd/>
      <w:jc w:val="right"/>
    </w:pPr>
  </w:style>
  <w:style w:type="character" w:customStyle="1" w:styleId="afb">
    <w:name w:val="Текст примечания Знак"/>
    <w:basedOn w:val="a0"/>
    <w:link w:val="afa"/>
    <w:uiPriority w:val="99"/>
    <w:semiHidden/>
    <w:rsid w:val="0069300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300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9300C"/>
    <w:rPr>
      <w:rFonts w:ascii="Times New Roman" w:hAnsi="Times New Roman"/>
      <w:b/>
      <w:bCs/>
    </w:rPr>
  </w:style>
  <w:style w:type="paragraph" w:styleId="afe">
    <w:name w:val="No Spacing"/>
    <w:basedOn w:val="a"/>
    <w:link w:val="aff"/>
    <w:uiPriority w:val="1"/>
    <w:qFormat/>
    <w:rsid w:val="0069300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">
    <w:name w:val="Без интервала Знак"/>
    <w:basedOn w:val="a0"/>
    <w:link w:val="afe"/>
    <w:uiPriority w:val="1"/>
    <w:locked/>
    <w:rsid w:val="0069300C"/>
    <w:rPr>
      <w:rFonts w:cs="Calibri"/>
      <w:sz w:val="22"/>
      <w:szCs w:val="22"/>
      <w:lang w:val="en-US" w:eastAsia="en-US"/>
    </w:rPr>
  </w:style>
  <w:style w:type="paragraph" w:customStyle="1" w:styleId="aff0">
    <w:name w:val="Центрированный"/>
    <w:rsid w:val="0069300C"/>
    <w:pPr>
      <w:jc w:val="center"/>
    </w:pPr>
    <w:rPr>
      <w:rFonts w:ascii="GothicPS" w:hAnsi="GothicPS"/>
      <w:sz w:val="24"/>
    </w:rPr>
  </w:style>
  <w:style w:type="paragraph" w:customStyle="1" w:styleId="aff1">
    <w:name w:val="Стандарт"/>
    <w:rsid w:val="0069300C"/>
    <w:pPr>
      <w:suppressAutoHyphens/>
      <w:autoSpaceDE w:val="0"/>
    </w:pPr>
    <w:rPr>
      <w:rFonts w:ascii="Times New Roman" w:hAnsi="Times New Roman"/>
      <w:szCs w:val="24"/>
    </w:rPr>
  </w:style>
  <w:style w:type="table" w:styleId="aff2">
    <w:name w:val="Table Grid"/>
    <w:basedOn w:val="a1"/>
    <w:uiPriority w:val="59"/>
    <w:locked/>
    <w:rsid w:val="00693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69300C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6930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69300C"/>
  </w:style>
  <w:style w:type="character" w:customStyle="1" w:styleId="normaltextrun">
    <w:name w:val="normaltextrun"/>
    <w:basedOn w:val="a0"/>
    <w:rsid w:val="0069300C"/>
  </w:style>
  <w:style w:type="character" w:customStyle="1" w:styleId="apple-converted-space">
    <w:name w:val="apple-converted-space"/>
    <w:basedOn w:val="a0"/>
    <w:rsid w:val="0069300C"/>
  </w:style>
  <w:style w:type="paragraph" w:customStyle="1" w:styleId="Standard">
    <w:name w:val="Standard"/>
    <w:rsid w:val="0069300C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9300C"/>
    <w:pPr>
      <w:spacing w:after="120"/>
    </w:pPr>
  </w:style>
  <w:style w:type="paragraph" w:styleId="21">
    <w:name w:val="List 2"/>
    <w:basedOn w:val="Standard"/>
    <w:uiPriority w:val="99"/>
    <w:rsid w:val="0069300C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69300C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69300C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69300C"/>
    <w:pPr>
      <w:suppressLineNumbers/>
    </w:pPr>
  </w:style>
  <w:style w:type="character" w:customStyle="1" w:styleId="Internetlink">
    <w:name w:val="Internet link"/>
    <w:rsid w:val="0069300C"/>
    <w:rPr>
      <w:color w:val="000080"/>
      <w:u w:val="single"/>
    </w:rPr>
  </w:style>
  <w:style w:type="character" w:customStyle="1" w:styleId="41">
    <w:name w:val="Основной текст (4) + Не курсив"/>
    <w:rsid w:val="0069300C"/>
    <w:rPr>
      <w:i/>
      <w:iCs/>
      <w:sz w:val="27"/>
      <w:szCs w:val="27"/>
      <w:shd w:val="clear" w:color="auto" w:fill="FFFFFF"/>
    </w:rPr>
  </w:style>
  <w:style w:type="paragraph" w:customStyle="1" w:styleId="Heading">
    <w:name w:val="Heading"/>
    <w:basedOn w:val="Standard"/>
    <w:next w:val="Textbody"/>
    <w:rsid w:val="000B7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3">
    <w:name w:val="List"/>
    <w:basedOn w:val="Textbody"/>
    <w:rsid w:val="000B77DA"/>
    <w:rPr>
      <w:rFonts w:cs="Mangal"/>
    </w:rPr>
  </w:style>
  <w:style w:type="paragraph" w:styleId="aff4">
    <w:name w:val="caption"/>
    <w:basedOn w:val="Standard"/>
    <w:locked/>
    <w:rsid w:val="000B77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B77DA"/>
    <w:pPr>
      <w:suppressLineNumbers/>
    </w:pPr>
    <w:rPr>
      <w:rFonts w:cs="Mangal"/>
    </w:rPr>
  </w:style>
  <w:style w:type="character" w:customStyle="1" w:styleId="11">
    <w:name w:val="Основной текст с отступом Знак1"/>
    <w:rsid w:val="000B77D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umberingSymbols">
    <w:name w:val="Numbering Symbols"/>
    <w:rsid w:val="000B77DA"/>
  </w:style>
  <w:style w:type="character" w:customStyle="1" w:styleId="BulletSymbols">
    <w:name w:val="Bullet Symbols"/>
    <w:rsid w:val="000B77DA"/>
    <w:rPr>
      <w:rFonts w:ascii="OpenSymbol" w:eastAsia="OpenSymbol" w:hAnsi="OpenSymbol" w:cs="OpenSymbol"/>
    </w:rPr>
  </w:style>
  <w:style w:type="paragraph" w:customStyle="1" w:styleId="ConsPlusTitlePage">
    <w:name w:val="ConsPlusTitlePage"/>
    <w:rsid w:val="00FB075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HeaderChar">
    <w:name w:val="Header Char"/>
    <w:uiPriority w:val="99"/>
    <w:locked/>
    <w:rsid w:val="002509D7"/>
    <w:rPr>
      <w:rFonts w:ascii="Calibri" w:hAnsi="Calibri"/>
      <w:sz w:val="24"/>
      <w:lang w:val="ru-RU" w:eastAsia="ru-RU"/>
    </w:rPr>
  </w:style>
  <w:style w:type="character" w:customStyle="1" w:styleId="BodyTextIndentChar">
    <w:name w:val="Body Text Indent Char"/>
    <w:uiPriority w:val="99"/>
    <w:locked/>
    <w:rsid w:val="002509D7"/>
    <w:rPr>
      <w:rFonts w:ascii="Calibri" w:hAnsi="Calibri"/>
      <w:sz w:val="28"/>
      <w:lang w:val="ru-RU" w:eastAsia="ru-RU"/>
    </w:rPr>
  </w:style>
  <w:style w:type="paragraph" w:styleId="aff5">
    <w:name w:val="Plain Text"/>
    <w:basedOn w:val="a"/>
    <w:link w:val="aff6"/>
    <w:uiPriority w:val="99"/>
    <w:rsid w:val="002509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6">
    <w:name w:val="Текст Знак"/>
    <w:basedOn w:val="a0"/>
    <w:link w:val="aff5"/>
    <w:uiPriority w:val="99"/>
    <w:rsid w:val="002509D7"/>
    <w:rPr>
      <w:rFonts w:ascii="Courier New" w:hAnsi="Courier New"/>
    </w:rPr>
  </w:style>
  <w:style w:type="character" w:customStyle="1" w:styleId="aff7">
    <w:name w:val="Колонтитул + Полужирный"/>
    <w:basedOn w:val="a0"/>
    <w:rsid w:val="00FA09A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012F77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4">
    <w:name w:val="Заголовок №2 + Не полужирный"/>
    <w:basedOn w:val="22"/>
    <w:rsid w:val="00012F77"/>
    <w:rPr>
      <w:rFonts w:ascii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pt">
    <w:name w:val="Заголовок №2 + Не полужирный;Курсив;Интервал 1 pt"/>
    <w:basedOn w:val="22"/>
    <w:rsid w:val="00012F77"/>
    <w:rPr>
      <w:rFonts w:ascii="Times New Roman" w:hAnsi="Times New Roman"/>
      <w:b/>
      <w:bCs/>
      <w:i/>
      <w:iCs/>
      <w:color w:val="000000"/>
      <w:spacing w:val="2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8">
    <w:name w:val="Основной текст_"/>
    <w:basedOn w:val="a0"/>
    <w:link w:val="42"/>
    <w:rsid w:val="00012F7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012F77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012F7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012F77"/>
    <w:pPr>
      <w:shd w:val="clear" w:color="auto" w:fill="FFFFFF"/>
      <w:autoSpaceDE/>
      <w:autoSpaceDN/>
      <w:adjustRightInd/>
      <w:spacing w:line="730" w:lineRule="exact"/>
      <w:outlineLvl w:val="1"/>
    </w:pPr>
    <w:rPr>
      <w:b/>
      <w:bCs/>
      <w:sz w:val="25"/>
      <w:szCs w:val="25"/>
    </w:rPr>
  </w:style>
  <w:style w:type="paragraph" w:customStyle="1" w:styleId="42">
    <w:name w:val="Основной текст4"/>
    <w:basedOn w:val="a"/>
    <w:link w:val="aff8"/>
    <w:rsid w:val="00012F77"/>
    <w:pPr>
      <w:shd w:val="clear" w:color="auto" w:fill="FFFFFF"/>
      <w:autoSpaceDE/>
      <w:autoSpaceDN/>
      <w:adjustRightInd/>
      <w:spacing w:after="300" w:line="360" w:lineRule="exact"/>
      <w:jc w:val="both"/>
    </w:pPr>
    <w:rPr>
      <w:sz w:val="25"/>
      <w:szCs w:val="25"/>
    </w:rPr>
  </w:style>
  <w:style w:type="paragraph" w:customStyle="1" w:styleId="32">
    <w:name w:val="Заголовок №3"/>
    <w:basedOn w:val="a"/>
    <w:link w:val="31"/>
    <w:rsid w:val="00012F77"/>
    <w:pPr>
      <w:shd w:val="clear" w:color="auto" w:fill="FFFFFF"/>
      <w:autoSpaceDE/>
      <w:autoSpaceDN/>
      <w:adjustRightInd/>
      <w:spacing w:before="300" w:line="355" w:lineRule="exact"/>
      <w:jc w:val="center"/>
      <w:outlineLvl w:val="2"/>
    </w:pPr>
    <w:rPr>
      <w:b/>
      <w:bCs/>
      <w:sz w:val="25"/>
      <w:szCs w:val="25"/>
    </w:rPr>
  </w:style>
  <w:style w:type="paragraph" w:customStyle="1" w:styleId="44">
    <w:name w:val="Основной текст (4)"/>
    <w:basedOn w:val="a"/>
    <w:link w:val="43"/>
    <w:rsid w:val="00012F77"/>
    <w:pPr>
      <w:shd w:val="clear" w:color="auto" w:fill="FFFFFF"/>
      <w:autoSpaceDE/>
      <w:autoSpaceDN/>
      <w:adjustRightInd/>
      <w:spacing w:before="120" w:line="360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D5C5-F88B-4FE5-8FCA-150E14B4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ГЕНЕРАЛЬНОГО ПОДРЯДА №</vt:lpstr>
    </vt:vector>
  </TitlesOfParts>
  <Company>Hewlett-Packard Company</Company>
  <LinksUpToDate>false</LinksUpToDate>
  <CharactersWithSpaces>26830</CharactersWithSpaces>
  <SharedDoc>false</SharedDoc>
  <HLinks>
    <vt:vector size="30" baseType="variant">
      <vt:variant>
        <vt:i4>1572956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consultantplus://offline/ref=2BAADFE3A72001FEB61004C78A469F5E9596FE769032B38F4F66D4p9r3N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ГЕНЕРАЛЬНОГО ПОДРЯДА №</dc:title>
  <dc:creator>Шпидонова Анна Николаевна</dc:creator>
  <cp:lastModifiedBy>NUZTYNDA</cp:lastModifiedBy>
  <cp:revision>3</cp:revision>
  <cp:lastPrinted>2017-04-17T09:29:00Z</cp:lastPrinted>
  <dcterms:created xsi:type="dcterms:W3CDTF">2019-03-15T03:13:00Z</dcterms:created>
  <dcterms:modified xsi:type="dcterms:W3CDTF">2019-03-19T07:32:00Z</dcterms:modified>
</cp:coreProperties>
</file>