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FBE">
        <w:rPr>
          <w:rFonts w:ascii="Times New Roman" w:eastAsia="Calibri" w:hAnsi="Times New Roman" w:cs="Times New Roman"/>
          <w:sz w:val="28"/>
          <w:szCs w:val="28"/>
        </w:rPr>
        <w:t xml:space="preserve">Приложение № 1 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65FBE">
        <w:rPr>
          <w:rFonts w:ascii="Times New Roman" w:eastAsia="Calibri" w:hAnsi="Times New Roman" w:cs="Times New Roman"/>
          <w:sz w:val="28"/>
          <w:szCs w:val="28"/>
        </w:rPr>
        <w:t xml:space="preserve">к запросу от </w:t>
      </w:r>
      <w:r w:rsidR="00657940">
        <w:rPr>
          <w:rFonts w:ascii="Times New Roman" w:eastAsia="Calibri" w:hAnsi="Times New Roman" w:cs="Times New Roman"/>
          <w:sz w:val="28"/>
          <w:szCs w:val="28"/>
        </w:rPr>
        <w:t>20</w:t>
      </w:r>
      <w:r w:rsidRPr="00F65FB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03DE">
        <w:rPr>
          <w:rFonts w:ascii="Times New Roman" w:eastAsia="Calibri" w:hAnsi="Times New Roman" w:cs="Times New Roman"/>
          <w:sz w:val="28"/>
          <w:szCs w:val="28"/>
        </w:rPr>
        <w:t>н</w:t>
      </w:r>
      <w:r w:rsidRPr="00F65FBE">
        <w:rPr>
          <w:rFonts w:ascii="Times New Roman" w:eastAsia="Calibri" w:hAnsi="Times New Roman" w:cs="Times New Roman"/>
          <w:sz w:val="28"/>
          <w:szCs w:val="28"/>
        </w:rPr>
        <w:t>оября 2019 года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1316FA" w:rsidRPr="00F65FBE" w:rsidRDefault="007E22A5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Главный</w:t>
      </w:r>
      <w:r w:rsidR="001316FA" w:rsidRPr="00F65FBE">
        <w:rPr>
          <w:rFonts w:ascii="Times New Roman" w:eastAsia="Calibri" w:hAnsi="Times New Roman" w:cs="Times New Roman"/>
          <w:b/>
          <w:sz w:val="28"/>
          <w:szCs w:val="28"/>
        </w:rPr>
        <w:t xml:space="preserve"> врач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 xml:space="preserve">НУЗ «Отделенческая больница </w:t>
      </w: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>на станции Тында ОАО «РЖД»</w:t>
      </w:r>
    </w:p>
    <w:p w:rsidR="001316FA" w:rsidRPr="001316FA" w:rsidRDefault="001316FA" w:rsidP="007E22A5">
      <w:pPr>
        <w:shd w:val="clear" w:color="auto" w:fill="FFFFFF"/>
        <w:spacing w:after="0" w:line="240" w:lineRule="auto"/>
        <w:ind w:left="29"/>
        <w:jc w:val="right"/>
        <w:rPr>
          <w:rFonts w:ascii="Times New Roman" w:eastAsia="Times New Roman" w:hAnsi="Times New Roman" w:cs="Times New Roman"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Calibri" w:hAnsi="Times New Roman" w:cs="Times New Roman"/>
          <w:b/>
          <w:sz w:val="28"/>
          <w:szCs w:val="28"/>
        </w:rPr>
        <w:t>____________</w:t>
      </w:r>
      <w:r w:rsidR="007E22A5">
        <w:rPr>
          <w:rFonts w:ascii="Times New Roman" w:eastAsia="Calibri" w:hAnsi="Times New Roman" w:cs="Times New Roman"/>
          <w:b/>
          <w:sz w:val="28"/>
          <w:szCs w:val="28"/>
        </w:rPr>
        <w:t>Е.</w:t>
      </w:r>
      <w:r w:rsidRPr="00F65FBE">
        <w:rPr>
          <w:rFonts w:ascii="Times New Roman" w:eastAsia="Calibri" w:hAnsi="Times New Roman" w:cs="Times New Roman"/>
          <w:b/>
          <w:sz w:val="28"/>
          <w:szCs w:val="28"/>
        </w:rPr>
        <w:t>И.</w:t>
      </w:r>
      <w:r w:rsidR="007E22A5">
        <w:rPr>
          <w:rFonts w:ascii="Times New Roman" w:eastAsia="Calibri" w:hAnsi="Times New Roman" w:cs="Times New Roman"/>
          <w:b/>
          <w:sz w:val="28"/>
          <w:szCs w:val="28"/>
        </w:rPr>
        <w:t xml:space="preserve"> Калинов</w:t>
      </w:r>
    </w:p>
    <w:p w:rsidR="007E22A5" w:rsidRDefault="007E22A5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1316FA" w:rsidRPr="00F65FBE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ТЕХНИЧЕСКОЕ ЗАДАНИЕ</w:t>
      </w:r>
    </w:p>
    <w:p w:rsidR="007E22A5" w:rsidRDefault="007E22A5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</w:p>
    <w:p w:rsidR="006D52E9" w:rsidRDefault="001316FA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</w:pPr>
      <w:r w:rsidRPr="00F65FB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на поставку</w:t>
      </w:r>
      <w:r w:rsidR="006D52E9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 xml:space="preserve"> </w:t>
      </w:r>
      <w:r w:rsidR="0057319E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  <w:lang w:eastAsia="ru-RU"/>
        </w:rPr>
        <w:t>дезинфицирующих средств</w:t>
      </w:r>
    </w:p>
    <w:p w:rsidR="0057319E" w:rsidRPr="001316FA" w:rsidRDefault="0057319E" w:rsidP="001316FA">
      <w:pPr>
        <w:shd w:val="clear" w:color="auto" w:fill="FFFFFF"/>
        <w:spacing w:after="0" w:line="240" w:lineRule="auto"/>
        <w:ind w:left="2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f"/>
        <w:tblW w:w="10490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684"/>
        <w:gridCol w:w="2435"/>
        <w:gridCol w:w="5529"/>
        <w:gridCol w:w="850"/>
        <w:gridCol w:w="992"/>
      </w:tblGrid>
      <w:tr w:rsidR="007D54E7" w:rsidTr="00132670">
        <w:tc>
          <w:tcPr>
            <w:tcW w:w="684" w:type="dxa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35" w:type="dxa"/>
            <w:tcBorders>
              <w:bottom w:val="single" w:sz="4" w:space="0" w:color="auto"/>
            </w:tcBorders>
          </w:tcPr>
          <w:p w:rsidR="001316FA" w:rsidRPr="00FF18BD" w:rsidRDefault="001316FA" w:rsidP="001316FA">
            <w:pPr>
              <w:ind w:righ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Функциональные, технические и качественные характеристики, эксплуатационные характеристики объекта закупки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1316FA" w:rsidRPr="00FF18BD" w:rsidRDefault="001316FA" w:rsidP="001316F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1316FA" w:rsidRPr="00FF18BD" w:rsidRDefault="001316FA" w:rsidP="0065794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 w:rsidR="0065794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-в</w:t>
            </w:r>
            <w:r w:rsidRPr="00FF18B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 (объем)</w:t>
            </w:r>
          </w:p>
        </w:tc>
      </w:tr>
      <w:tr w:rsidR="0057319E" w:rsidTr="001467F8">
        <w:tc>
          <w:tcPr>
            <w:tcW w:w="684" w:type="dxa"/>
            <w:tcBorders>
              <w:right w:val="single" w:sz="4" w:space="0" w:color="auto"/>
            </w:tcBorders>
          </w:tcPr>
          <w:p w:rsidR="0057319E" w:rsidRPr="00657940" w:rsidRDefault="0057319E" w:rsidP="0057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7319E" w:rsidRPr="0057319E" w:rsidRDefault="0057319E" w:rsidP="00573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sz w:val="20"/>
                <w:szCs w:val="20"/>
              </w:rPr>
              <w:t>АЗОПИРАМ</w:t>
            </w:r>
          </w:p>
        </w:tc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9E" w:rsidRPr="0057319E" w:rsidRDefault="0057319E" w:rsidP="0057319E">
            <w:pPr>
              <w:rPr>
                <w:rFonts w:ascii="Times New Roman" w:hAnsi="Times New Roman" w:cs="Times New Roman"/>
                <w:color w:val="282828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Набор реактивов, предназначенных для контроля качества </w:t>
            </w:r>
            <w:proofErr w:type="spellStart"/>
            <w:r w:rsidRPr="0057319E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>предстерилизационной</w:t>
            </w:r>
            <w:proofErr w:type="spellEnd"/>
            <w:r w:rsidRPr="0057319E">
              <w:rPr>
                <w:rFonts w:ascii="Times New Roman" w:hAnsi="Times New Roman" w:cs="Times New Roman"/>
                <w:color w:val="282828"/>
                <w:sz w:val="20"/>
                <w:szCs w:val="20"/>
              </w:rPr>
              <w:t xml:space="preserve"> очистки приборов медицинского назначения.</w:t>
            </w: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</w:tr>
      <w:tr w:rsidR="0057319E" w:rsidTr="001467F8">
        <w:tc>
          <w:tcPr>
            <w:tcW w:w="684" w:type="dxa"/>
            <w:tcBorders>
              <w:right w:val="single" w:sz="4" w:space="0" w:color="auto"/>
            </w:tcBorders>
          </w:tcPr>
          <w:p w:rsidR="0057319E" w:rsidRPr="00657940" w:rsidRDefault="0057319E" w:rsidP="0057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9E" w:rsidRPr="0057319E" w:rsidRDefault="0057319E" w:rsidP="005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Полоски индикаторные химические одноразовые для экспресс-контроля концентрации рабочих растворов 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-х и стерилизующих средств "А-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(100 шт.)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9E" w:rsidRPr="0057319E" w:rsidRDefault="0057319E" w:rsidP="005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полоски индикаторные для определения концентрации рабочих растворов дезинфекционного средства тип.1 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ТЗ.Полоски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индикаторные предназначенные для визуального контроля концентрации активнодействующих веществ в рабочих растворах дезинфицирующего средства.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7319E" w:rsidTr="001467F8">
        <w:tc>
          <w:tcPr>
            <w:tcW w:w="684" w:type="dxa"/>
            <w:tcBorders>
              <w:right w:val="single" w:sz="4" w:space="0" w:color="auto"/>
            </w:tcBorders>
          </w:tcPr>
          <w:p w:rsidR="0057319E" w:rsidRPr="00657940" w:rsidRDefault="0057319E" w:rsidP="0057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9E" w:rsidRPr="0057319E" w:rsidRDefault="0057319E" w:rsidP="005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Полоски индикаторные химические одноразовые для экспресс-контроля концентрации рабочих растворов 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-х и стерилизующих средств "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Абсолюцид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(50 шт.)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9E" w:rsidRPr="0057319E" w:rsidRDefault="0057319E" w:rsidP="005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Тест полоски индикаторные для определения концентрации рабочих растворов дезинфекционного средства тип.2 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ТЗ.Полоски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индикаторные предназначенные для визуального контроля концентрации активнодействующих веществ в рабочих растворах дезинфицирующего средства.</w:t>
            </w: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  <w:t>В 1 банке не менее 50 индикаторных полосок.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57319E" w:rsidTr="001467F8">
        <w:tc>
          <w:tcPr>
            <w:tcW w:w="684" w:type="dxa"/>
            <w:tcBorders>
              <w:right w:val="single" w:sz="4" w:space="0" w:color="auto"/>
            </w:tcBorders>
          </w:tcPr>
          <w:p w:rsidR="0057319E" w:rsidRPr="00657940" w:rsidRDefault="0057319E" w:rsidP="0057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7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9E" w:rsidRPr="0057319E" w:rsidRDefault="0057319E" w:rsidP="005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Полоски индикатор 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Дезиконт-Хим-Секусепт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Актив 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№100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9E" w:rsidRPr="0057319E" w:rsidRDefault="0057319E" w:rsidP="00573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Pr="0057319E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Полоски индикаторные экспресс-контроля концентраций рабочих растворов дезинфицирующего средства "</w:t>
              </w:r>
              <w:proofErr w:type="spellStart"/>
              <w:r w:rsidRPr="0057319E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Секусепт</w:t>
              </w:r>
              <w:proofErr w:type="spellEnd"/>
              <w:r w:rsidRPr="0057319E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 Актив" одноразовые. Фасовка: в комплект поставки входят: индикаторные полоски, инструкция по применению, банка, элемент сравнения (может быть нанесен на банку), контрольные этикетки, упаковочная коробка. 100 </w:t>
              </w:r>
              <w:proofErr w:type="spellStart"/>
              <w:r w:rsidRPr="0057319E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шт</w:t>
              </w:r>
              <w:proofErr w:type="spellEnd"/>
              <w:r w:rsidRPr="0057319E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 xml:space="preserve"> в упаковке.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57319E" w:rsidTr="001467F8">
        <w:tc>
          <w:tcPr>
            <w:tcW w:w="684" w:type="dxa"/>
            <w:tcBorders>
              <w:right w:val="single" w:sz="4" w:space="0" w:color="auto"/>
            </w:tcBorders>
          </w:tcPr>
          <w:p w:rsidR="0057319E" w:rsidRPr="00657940" w:rsidRDefault="0057319E" w:rsidP="0057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9E" w:rsidRPr="0057319E" w:rsidRDefault="0057319E" w:rsidP="005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Ника-экстра М 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упак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1л  №1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9E" w:rsidRPr="0057319E" w:rsidRDefault="0057319E" w:rsidP="0057319E">
            <w:pPr>
              <w:spacing w:after="2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Дезинфицирующее средство - прозрачный бесцветный концентрат, содержит в качестве действующего вещества 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алкилдиметилбензил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-аммоний хлорид —3,5-4,5%, а также другие компоненты, обеспечивающие моющее действие. Средство "Ника-экстра М" по степени воздействия на организм по ГОСТ 12.1.007-76 относится к 3 классу умеренно опасных веществ при введении в желудок и к 4 классу малоопасных веществ при нанесении на кожу. Срок годности концентрата - 3 года.    Срок годности рабочих растворов - 5 суток.                                                            Средство "Ника-экстра М" предназначено для дезинфекции и мытья поверхностей в помещениях, жесткой мебели, санитарно-технического оборудования, белья, посуды, уборочного материала, предметов ухода за больными, при инфекциях бактериальной (включая туберкулез), вирусной (грипп и другие ОРВИ) и грибковой (кандидозы и 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дерматофитии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)этиологии при проведении профилактической, текущей и заключительной дезинфекции; для проведения генеральных уборок в ЛПУ,  объектах </w:t>
            </w: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железнодорожного транспорта ; Расход раствора при протирании 150 мл</w:t>
            </w: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  <w:vertAlign w:val="superscript"/>
              </w:rPr>
              <w:t>2</w:t>
            </w: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360</w:t>
            </w:r>
          </w:p>
        </w:tc>
      </w:tr>
      <w:tr w:rsidR="0057319E" w:rsidTr="001467F8">
        <w:tc>
          <w:tcPr>
            <w:tcW w:w="684" w:type="dxa"/>
            <w:tcBorders>
              <w:right w:val="single" w:sz="4" w:space="0" w:color="auto"/>
            </w:tcBorders>
          </w:tcPr>
          <w:p w:rsidR="0057319E" w:rsidRPr="00657940" w:rsidRDefault="0057319E" w:rsidP="0057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9E" w:rsidRPr="0057319E" w:rsidRDefault="0057319E" w:rsidP="005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Бриллиантовые руки - 2 (1л) - кожный антисептик.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9E" w:rsidRPr="0057319E" w:rsidRDefault="0057319E" w:rsidP="005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Характеристики: готовый раствор, кожный антисептик, содержащий в качестве активной основы смесь изопропилового спирта 69-70%, 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дидецилдиметиламмоний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хлорид-0,21-0,24% (ЧАС).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</w:t>
            </w:r>
          </w:p>
        </w:tc>
      </w:tr>
      <w:tr w:rsidR="0057319E" w:rsidTr="001467F8">
        <w:tc>
          <w:tcPr>
            <w:tcW w:w="684" w:type="dxa"/>
            <w:tcBorders>
              <w:right w:val="single" w:sz="4" w:space="0" w:color="auto"/>
            </w:tcBorders>
          </w:tcPr>
          <w:p w:rsidR="0057319E" w:rsidRPr="00657940" w:rsidRDefault="0057319E" w:rsidP="0057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9E" w:rsidRPr="0057319E" w:rsidRDefault="0057319E" w:rsidP="005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А-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1 л - дезинфицирующее средство.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9E" w:rsidRPr="0057319E" w:rsidRDefault="0057319E" w:rsidP="005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Дезинфицирующее </w:t>
            </w:r>
            <w:proofErr w:type="gram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средство,  жидкий</w:t>
            </w:r>
            <w:proofErr w:type="gram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концентрат, содержащий в качестве активной основы: ЧАС, ПГМГ и N,N-бис(3-аминопропил) 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додециламина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. Не содержащее альдегидов и фенолов. Суммарный процент активно-действующих веществ не менее  9%. рН 1% водного раствора средства – в пределах 9,8+/-0,5.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</w:tr>
      <w:tr w:rsidR="0057319E" w:rsidTr="001467F8">
        <w:tc>
          <w:tcPr>
            <w:tcW w:w="684" w:type="dxa"/>
            <w:tcBorders>
              <w:right w:val="single" w:sz="4" w:space="0" w:color="auto"/>
            </w:tcBorders>
          </w:tcPr>
          <w:p w:rsidR="0057319E" w:rsidRPr="00657940" w:rsidRDefault="0057319E" w:rsidP="0057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9E" w:rsidRPr="0057319E" w:rsidRDefault="0057319E" w:rsidP="005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Сульфохлорантин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-Д пор д/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нар р-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1кг №1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9E" w:rsidRPr="0057319E" w:rsidRDefault="0057319E" w:rsidP="00573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sz w:val="20"/>
                <w:szCs w:val="20"/>
              </w:rPr>
              <w:t>Средство "</w:t>
            </w:r>
            <w:proofErr w:type="spellStart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>Сульфохлорантин</w:t>
            </w:r>
            <w:proofErr w:type="spellEnd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 xml:space="preserve">-Д" представляет собой порошок белого цвета с умеренным запахом хлора. Содержание активного хлора 14-17%. Растворимость в воде 25 г/л. Водные растворы прозрачные, бесцветные. Срок годности средства - 3 года, рабочего раствора - 14 суток при условии хранения в закрытой таре вдали от </w:t>
            </w:r>
            <w:proofErr w:type="gramStart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>источников  тепла</w:t>
            </w:r>
            <w:proofErr w:type="gramEnd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 xml:space="preserve"> и света. Средство </w:t>
            </w:r>
            <w:proofErr w:type="spellStart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>Сульфохлорантин</w:t>
            </w:r>
            <w:proofErr w:type="spellEnd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 xml:space="preserve">-Д предназначен для дезинфекции поверхностей в помещениях, жесткой мебели, поверхностей аппаратов, приборов, санитарно-технического оборудования,  </w:t>
            </w:r>
            <w:proofErr w:type="spellStart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>медициских</w:t>
            </w:r>
            <w:proofErr w:type="spellEnd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 xml:space="preserve"> отходов </w:t>
            </w:r>
            <w:proofErr w:type="spellStart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>класа</w:t>
            </w:r>
            <w:proofErr w:type="spellEnd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 xml:space="preserve"> Б, изделий медицинского назначения, уборочного инвентаря.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</w:tr>
      <w:tr w:rsidR="0057319E" w:rsidTr="001467F8">
        <w:tc>
          <w:tcPr>
            <w:tcW w:w="684" w:type="dxa"/>
            <w:tcBorders>
              <w:right w:val="single" w:sz="4" w:space="0" w:color="auto"/>
            </w:tcBorders>
          </w:tcPr>
          <w:p w:rsidR="0057319E" w:rsidRPr="00657940" w:rsidRDefault="0057319E" w:rsidP="0057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7319E" w:rsidRPr="0057319E" w:rsidRDefault="0057319E" w:rsidP="005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Абсолюцид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Ликвид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1л - дезинфицирующее средство.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9E" w:rsidRPr="0057319E" w:rsidRDefault="0057319E" w:rsidP="005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Дезинфицирующее средство в виде жидкого концентрата, содержащего в качестве активной </w:t>
            </w:r>
            <w:proofErr w:type="gram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основы  пероксид</w:t>
            </w:r>
            <w:proofErr w:type="gram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водорода (ПВ)- 12±1%, , 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алкилдиметилбензиламмоний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хлорид 3,75±0,5%,, 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алкилдиметилэтилбензиламмония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хлорид 3,75±0,5%,, 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полигексаметиленгуанидин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гидрохлорид (полимер N,N-1,6-гександиилбис(N-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циангуанидина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с 1,6-гексадиамином гидрохлоридом) (ПГМГ) 2±0,5%,. Показатель активности водородных ионов (рН) 1% раствора средства – 5,5 ± 2,0 ед. Для соблюдения принципа ротации 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дезсредств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препарат не должен содержать амины, спирты, альдегиды, хлор.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180</w:t>
            </w:r>
          </w:p>
        </w:tc>
      </w:tr>
      <w:tr w:rsidR="0057319E" w:rsidTr="001467F8">
        <w:tc>
          <w:tcPr>
            <w:tcW w:w="684" w:type="dxa"/>
            <w:tcBorders>
              <w:right w:val="single" w:sz="4" w:space="0" w:color="auto"/>
            </w:tcBorders>
          </w:tcPr>
          <w:p w:rsidR="0057319E" w:rsidRPr="00657940" w:rsidRDefault="0057319E" w:rsidP="0057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9E" w:rsidRPr="0057319E" w:rsidRDefault="0057319E" w:rsidP="005731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Секусепт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Актив </w:t>
            </w: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дез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ср-во 1,5кг №1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319E" w:rsidRPr="0057319E" w:rsidRDefault="0057319E" w:rsidP="005731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sz w:val="20"/>
                <w:szCs w:val="20"/>
              </w:rPr>
              <w:t>  Средство «</w:t>
            </w:r>
            <w:proofErr w:type="spellStart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>Секусепт</w:t>
            </w:r>
            <w:proofErr w:type="spellEnd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 xml:space="preserve"> Актив» представляет собой гранулированный порошок от белого цвета до белого с вкраплениями желтоватых и голубых гранул, содержащих 50% </w:t>
            </w:r>
            <w:proofErr w:type="spellStart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>перкарбоната</w:t>
            </w:r>
            <w:proofErr w:type="spellEnd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 xml:space="preserve"> натрия моногидрата в качестве действующего вещества, 25% </w:t>
            </w:r>
            <w:proofErr w:type="spellStart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>тетраацетилэтилендиамина</w:t>
            </w:r>
            <w:proofErr w:type="spellEnd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 xml:space="preserve"> (ТАЭД) и др. инертные </w:t>
            </w:r>
            <w:proofErr w:type="spellStart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>компаненты</w:t>
            </w:r>
            <w:proofErr w:type="spellEnd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 xml:space="preserve">; действующим веществом в рабочем растворе препарата является </w:t>
            </w:r>
            <w:proofErr w:type="spellStart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>надуксусная</w:t>
            </w:r>
            <w:proofErr w:type="spellEnd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 xml:space="preserve"> кислота; показатель активности водородных ионов (рН) 2% раствора составляет 7,4-8,4. Средство расфасовано в пластмассовые емкости вместимостью 1,5 кг и 6 кг. Средство предназначено для: для дезинфекции высокого уровня (ДВУ) эндоскопов, в том числе механизированным способом в специализированных установках;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</w:tr>
      <w:tr w:rsidR="0057319E" w:rsidTr="001467F8">
        <w:tc>
          <w:tcPr>
            <w:tcW w:w="684" w:type="dxa"/>
            <w:tcBorders>
              <w:right w:val="single" w:sz="4" w:space="0" w:color="auto"/>
            </w:tcBorders>
          </w:tcPr>
          <w:p w:rsidR="0057319E" w:rsidRPr="00657940" w:rsidRDefault="0057319E" w:rsidP="0057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9E" w:rsidRPr="0057319E" w:rsidRDefault="0057319E" w:rsidP="00573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>Дезиконт</w:t>
            </w:r>
            <w:proofErr w:type="spellEnd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 xml:space="preserve">-ПВ (перекись водорода </w:t>
            </w:r>
            <w:proofErr w:type="spellStart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>конц</w:t>
            </w:r>
            <w:proofErr w:type="spellEnd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>. 3%, 4%, 6%)-01-П №100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9E" w:rsidRPr="0057319E" w:rsidRDefault="0057319E" w:rsidP="00573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Pr="0057319E">
                <w:rPr>
                  <w:rStyle w:val="ad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Индикаторные полоски экспресс-контроля концентраций рабочих растворов дезинфицирующего средства «Перекись водорода».</w:t>
              </w:r>
            </w:hyperlink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</w:t>
            </w:r>
            <w:proofErr w:type="spellEnd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57319E" w:rsidTr="001467F8">
        <w:tc>
          <w:tcPr>
            <w:tcW w:w="684" w:type="dxa"/>
            <w:tcBorders>
              <w:right w:val="single" w:sz="4" w:space="0" w:color="auto"/>
            </w:tcBorders>
          </w:tcPr>
          <w:p w:rsidR="0057319E" w:rsidRPr="00657940" w:rsidRDefault="0057319E" w:rsidP="005731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9E" w:rsidRPr="0057319E" w:rsidRDefault="0057319E" w:rsidP="00573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sz w:val="20"/>
                <w:szCs w:val="20"/>
              </w:rPr>
              <w:t xml:space="preserve">Перекись 36%  11,4кг 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319E" w:rsidRPr="0057319E" w:rsidRDefault="0057319E" w:rsidP="00573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>.Средство</w:t>
            </w:r>
            <w:proofErr w:type="gramEnd"/>
            <w:r w:rsidRPr="0057319E">
              <w:rPr>
                <w:rFonts w:ascii="Times New Roman" w:hAnsi="Times New Roman" w:cs="Times New Roman"/>
                <w:sz w:val="20"/>
                <w:szCs w:val="20"/>
              </w:rPr>
              <w:t xml:space="preserve"> "Водорода перекись медицинская" представляет собой прозрачную бесцветную жидкость с содержанием перекиси водорода (ПВ) 30-40% в качестве действующего вещества.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7319E" w:rsidRPr="0057319E" w:rsidRDefault="0057319E" w:rsidP="005731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31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</w:tbl>
    <w:tbl>
      <w:tblPr>
        <w:tblpPr w:leftFromText="180" w:rightFromText="180" w:vertAnchor="text" w:tblpX="-1025" w:tblpY="1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55"/>
        <w:gridCol w:w="741"/>
        <w:gridCol w:w="6649"/>
      </w:tblGrid>
      <w:tr w:rsidR="000B2A7D" w:rsidRPr="000B2A7D" w:rsidTr="007E22A5">
        <w:trPr>
          <w:trHeight w:val="983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Стоимость    договора   включает:   </w:t>
            </w:r>
            <w:r w:rsidRPr="000B2A7D">
              <w:rPr>
                <w:rFonts w:ascii="Times New Roman" w:eastAsia="Calibri" w:hAnsi="Times New Roman" w:cs="Times New Roman"/>
                <w:sz w:val="24"/>
                <w:szCs w:val="24"/>
              </w:rPr>
              <w:t>стоимость  тары и упаковки, транспортных расходов Поставщика по доставке Товара Покупателю, а также любых других расходов, которые возникнут или могут возникнуть у Поставщика в ходе исполнения  Договора.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Требования к товарам.</w:t>
            </w:r>
          </w:p>
        </w:tc>
      </w:tr>
      <w:tr w:rsidR="000B2A7D" w:rsidRPr="000B2A7D" w:rsidTr="000B2A7D">
        <w:trPr>
          <w:trHeight w:val="997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Требования   к качеству   товара</w:t>
            </w: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573597" w:rsidP="008B1A94">
            <w:pPr>
              <w:tabs>
                <w:tab w:val="right" w:pos="9356"/>
              </w:tabs>
              <w:ind w:right="-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73597">
              <w:rPr>
                <w:rFonts w:ascii="Times New Roman" w:eastAsia="Calibri" w:hAnsi="Times New Roman" w:cs="Times New Roman"/>
                <w:sz w:val="24"/>
                <w:szCs w:val="24"/>
              </w:rPr>
              <w:t>Товар, заявленный к поставке, должен соответствовать по качеству и техническим характеристикам Сертификатам Соответствия и Регистрационным Удостоверениям.</w:t>
            </w:r>
          </w:p>
        </w:tc>
      </w:tr>
      <w:tr w:rsidR="000B2A7D" w:rsidRPr="000B2A7D" w:rsidTr="000B2A7D">
        <w:trPr>
          <w:trHeight w:val="960"/>
        </w:trPr>
        <w:tc>
          <w:tcPr>
            <w:tcW w:w="4096" w:type="dxa"/>
            <w:gridSpan w:val="2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       к</w:t>
            </w: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упаковке товара</w:t>
            </w:r>
          </w:p>
        </w:tc>
        <w:tc>
          <w:tcPr>
            <w:tcW w:w="6649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Calibri" w:hAnsi="Times New Roman" w:cs="Times New Roman"/>
                <w:snapToGrid w:val="0"/>
                <w:color w:val="000000"/>
                <w:sz w:val="24"/>
                <w:szCs w:val="24"/>
              </w:rPr>
              <w:t>Товар  поставляется в заводской упаковке</w:t>
            </w:r>
            <w:r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, позволяющей обеспечить сохранность Товара от повреждений при его отгрузке, перевозке и хранении.</w:t>
            </w:r>
          </w:p>
        </w:tc>
      </w:tr>
      <w:tr w:rsidR="000B2A7D" w:rsidRPr="000B2A7D" w:rsidTr="000B2A7D">
        <w:trPr>
          <w:trHeight w:val="8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Default="000B2A7D" w:rsidP="005A3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>Условия</w:t>
            </w:r>
            <w:r w:rsidR="008B1A94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и сроки</w:t>
            </w:r>
            <w:r w:rsidRPr="000B2A7D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4"/>
                <w:szCs w:val="24"/>
              </w:rPr>
              <w:t xml:space="preserve"> поставки товара:  </w:t>
            </w:r>
          </w:p>
          <w:p w:rsidR="005A3C15" w:rsidRPr="005A3C15" w:rsidRDefault="005A3C15" w:rsidP="008B1A94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 xml:space="preserve">Осуществить поставку Товара надлежащего качества в количестве, указанном в заявке Покупателя, направленной посредством автоматизированной системы заказов «Электронный ордер», в сроки не позднее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 (семи) календарных дней с даты направления заявки в адрес Поставщика.</w:t>
            </w:r>
          </w:p>
          <w:p w:rsid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 w:rsidRPr="005A3C15"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Одновременно с поставкой Товара передавать Покупателю подлинники следующих документов:</w:t>
            </w:r>
          </w:p>
          <w:p w:rsidR="005A3C15" w:rsidRPr="005A3C15" w:rsidRDefault="005A3C15" w:rsidP="005A3C15">
            <w:pPr>
              <w:shd w:val="clear" w:color="auto" w:fill="FFFFFF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счет на оплату; 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товарную накладную по форме ТОРГ-12;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счет – фактуру.</w:t>
            </w:r>
          </w:p>
          <w:p w:rsidR="005A3C15" w:rsidRPr="000B2A7D" w:rsidRDefault="005A3C15" w:rsidP="005A3C15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0B2A7D" w:rsidRPr="000B2A7D" w:rsidTr="000B2A7D">
        <w:trPr>
          <w:trHeight w:val="478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8B1A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Место</w:t>
            </w:r>
            <w:r w:rsidR="008B1A9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поставки товара</w:t>
            </w: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B2A7D" w:rsidRPr="000B2A7D" w:rsidTr="000B2A7D">
        <w:trPr>
          <w:trHeight w:val="290"/>
        </w:trPr>
        <w:tc>
          <w:tcPr>
            <w:tcW w:w="3355" w:type="dxa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 поставки товаров.</w:t>
            </w:r>
          </w:p>
        </w:tc>
        <w:tc>
          <w:tcPr>
            <w:tcW w:w="7390" w:type="dxa"/>
            <w:gridSpan w:val="2"/>
            <w:shd w:val="clear" w:color="auto" w:fill="auto"/>
            <w:hideMark/>
          </w:tcPr>
          <w:p w:rsidR="000B2A7D" w:rsidRPr="000B2A7D" w:rsidRDefault="008B1A94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676282, Амурская обл., </w:t>
            </w:r>
            <w:r w:rsidR="000B2A7D" w:rsidRPr="000B2A7D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г. Тында, ул. Красная Пресня, 59.</w:t>
            </w:r>
          </w:p>
        </w:tc>
      </w:tr>
      <w:tr w:rsidR="000B2A7D" w:rsidRPr="000B2A7D" w:rsidTr="000B2A7D">
        <w:trPr>
          <w:trHeight w:val="421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Форма, сроки и порядок оплаты</w:t>
            </w:r>
          </w:p>
        </w:tc>
      </w:tr>
      <w:tr w:rsidR="000B2A7D" w:rsidRPr="000B2A7D" w:rsidTr="000B2A7D">
        <w:trPr>
          <w:trHeight w:val="453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7D54E7" w:rsidP="00F211C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Оплата Товара Покупателем производится на основании счета, выставленного Поставщиком, путем перечисления денежных средств на расчетный счет Поставщика в течение </w:t>
            </w:r>
            <w:r w:rsidR="00F211C8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F211C8">
              <w:rPr>
                <w:rFonts w:ascii="Times New Roman" w:eastAsia="Calibri" w:hAnsi="Times New Roman" w:cs="Times New Roman"/>
                <w:sz w:val="24"/>
                <w:szCs w:val="24"/>
              </w:rPr>
              <w:t>пятнад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цати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="00F211C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рабочих</w:t>
            </w:r>
            <w:r w:rsidRPr="007D54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дней после принятия Товара Покупателем и подписания Сторонами товарной накладной формы ТОРГ-12.</w:t>
            </w:r>
          </w:p>
        </w:tc>
      </w:tr>
      <w:tr w:rsidR="000B2A7D" w:rsidRPr="000B2A7D" w:rsidTr="000B2A7D">
        <w:trPr>
          <w:trHeight w:val="262"/>
        </w:trPr>
        <w:tc>
          <w:tcPr>
            <w:tcW w:w="10745" w:type="dxa"/>
            <w:gridSpan w:val="3"/>
            <w:shd w:val="clear" w:color="auto" w:fill="auto"/>
            <w:hideMark/>
          </w:tcPr>
          <w:p w:rsidR="000B2A7D" w:rsidRPr="000B2A7D" w:rsidRDefault="000B2A7D" w:rsidP="005735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     Документы,</w:t>
            </w:r>
            <w:r w:rsidR="0057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предоставляем</w:t>
            </w:r>
            <w:r w:rsidR="0057359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ые в подтверждение </w:t>
            </w:r>
            <w:r w:rsidRPr="000B2A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соответствия предлагаемых участником товаров.</w:t>
            </w:r>
          </w:p>
        </w:tc>
      </w:tr>
      <w:tr w:rsidR="000B2A7D" w:rsidRPr="000B2A7D" w:rsidTr="000B2A7D">
        <w:trPr>
          <w:trHeight w:val="918"/>
        </w:trPr>
        <w:tc>
          <w:tcPr>
            <w:tcW w:w="10745" w:type="dxa"/>
            <w:gridSpan w:val="3"/>
            <w:shd w:val="clear" w:color="auto" w:fill="auto"/>
            <w:hideMark/>
          </w:tcPr>
          <w:p w:rsid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5A3C1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редоставлять на Товара копию сертификата качества (сертификата соответствия) выданного в соответствии с нормативными документами, действующими на территории РФ.</w:t>
            </w:r>
          </w:p>
          <w:p w:rsidR="005A3C15" w:rsidRPr="005A3C15" w:rsidRDefault="005A3C15" w:rsidP="005A3C15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B2A7D" w:rsidRPr="000B2A7D" w:rsidRDefault="000B2A7D" w:rsidP="000B2A7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2A7D" w:rsidRPr="00BD579F" w:rsidRDefault="000B2A7D" w:rsidP="000B2A7D">
      <w:pPr>
        <w:jc w:val="center"/>
        <w:rPr>
          <w:rFonts w:ascii="Times New Roman" w:hAnsi="Times New Roman" w:cs="Times New Roman"/>
        </w:rPr>
      </w:pPr>
    </w:p>
    <w:sectPr w:rsidR="000B2A7D" w:rsidRPr="00BD579F" w:rsidSect="00C73ED6">
      <w:headerReference w:type="default" r:id="rId10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AAC" w:rsidRDefault="002F4AAC" w:rsidP="00BE6FA5">
      <w:pPr>
        <w:spacing w:after="0" w:line="240" w:lineRule="auto"/>
      </w:pPr>
      <w:r>
        <w:separator/>
      </w:r>
    </w:p>
  </w:endnote>
  <w:endnote w:type="continuationSeparator" w:id="0">
    <w:p w:rsidR="002F4AAC" w:rsidRDefault="002F4AAC" w:rsidP="00BE6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AAC" w:rsidRDefault="002F4AAC" w:rsidP="00BE6FA5">
      <w:pPr>
        <w:spacing w:after="0" w:line="240" w:lineRule="auto"/>
      </w:pPr>
      <w:r>
        <w:separator/>
      </w:r>
    </w:p>
  </w:footnote>
  <w:footnote w:type="continuationSeparator" w:id="0">
    <w:p w:rsidR="002F4AAC" w:rsidRDefault="002F4AAC" w:rsidP="00BE6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940" w:rsidRDefault="0065794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05FF5"/>
    <w:multiLevelType w:val="hybridMultilevel"/>
    <w:tmpl w:val="82D4634E"/>
    <w:lvl w:ilvl="0" w:tplc="08E8FEE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181B77C7"/>
    <w:multiLevelType w:val="hybridMultilevel"/>
    <w:tmpl w:val="B5225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245BA"/>
    <w:multiLevelType w:val="hybridMultilevel"/>
    <w:tmpl w:val="BA76FA9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F4FE5"/>
    <w:multiLevelType w:val="hybridMultilevel"/>
    <w:tmpl w:val="F9E0B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0A56"/>
    <w:multiLevelType w:val="hybridMultilevel"/>
    <w:tmpl w:val="6628AC36"/>
    <w:lvl w:ilvl="0" w:tplc="3A0A22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2AB6109"/>
    <w:multiLevelType w:val="hybridMultilevel"/>
    <w:tmpl w:val="CBC0444A"/>
    <w:lvl w:ilvl="0" w:tplc="3A0A22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3738AC"/>
    <w:multiLevelType w:val="hybridMultilevel"/>
    <w:tmpl w:val="A8567E58"/>
    <w:lvl w:ilvl="0" w:tplc="08E8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51D55"/>
    <w:multiLevelType w:val="hybridMultilevel"/>
    <w:tmpl w:val="6ECE5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807931"/>
    <w:multiLevelType w:val="hybridMultilevel"/>
    <w:tmpl w:val="55ECD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8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276"/>
    <w:rsid w:val="00012EE2"/>
    <w:rsid w:val="00041D60"/>
    <w:rsid w:val="00083BD4"/>
    <w:rsid w:val="000A764B"/>
    <w:rsid w:val="000B2A7D"/>
    <w:rsid w:val="000F288B"/>
    <w:rsid w:val="00115B5A"/>
    <w:rsid w:val="001316FA"/>
    <w:rsid w:val="00132670"/>
    <w:rsid w:val="00134A50"/>
    <w:rsid w:val="001C5BF6"/>
    <w:rsid w:val="001F3275"/>
    <w:rsid w:val="002F4AAC"/>
    <w:rsid w:val="00302A14"/>
    <w:rsid w:val="0036455A"/>
    <w:rsid w:val="003F64B9"/>
    <w:rsid w:val="00403BD8"/>
    <w:rsid w:val="00537EF3"/>
    <w:rsid w:val="00543AB5"/>
    <w:rsid w:val="00556864"/>
    <w:rsid w:val="0057319E"/>
    <w:rsid w:val="00573597"/>
    <w:rsid w:val="00584434"/>
    <w:rsid w:val="00586B33"/>
    <w:rsid w:val="005A3C15"/>
    <w:rsid w:val="005B4E2C"/>
    <w:rsid w:val="00601C0B"/>
    <w:rsid w:val="0065529C"/>
    <w:rsid w:val="00657940"/>
    <w:rsid w:val="00660D49"/>
    <w:rsid w:val="00662AE7"/>
    <w:rsid w:val="006B56BF"/>
    <w:rsid w:val="006D52E9"/>
    <w:rsid w:val="0071793B"/>
    <w:rsid w:val="0076682D"/>
    <w:rsid w:val="007872B5"/>
    <w:rsid w:val="007B04F7"/>
    <w:rsid w:val="007B442A"/>
    <w:rsid w:val="007D54E7"/>
    <w:rsid w:val="007E22A5"/>
    <w:rsid w:val="007F03DE"/>
    <w:rsid w:val="008165F1"/>
    <w:rsid w:val="00825925"/>
    <w:rsid w:val="0083723A"/>
    <w:rsid w:val="00863454"/>
    <w:rsid w:val="0088664E"/>
    <w:rsid w:val="00893DA6"/>
    <w:rsid w:val="008A7F0C"/>
    <w:rsid w:val="008B1A94"/>
    <w:rsid w:val="008E22C3"/>
    <w:rsid w:val="008E3D9F"/>
    <w:rsid w:val="008F45CC"/>
    <w:rsid w:val="00903117"/>
    <w:rsid w:val="009143D4"/>
    <w:rsid w:val="00945605"/>
    <w:rsid w:val="009755C5"/>
    <w:rsid w:val="009C3B58"/>
    <w:rsid w:val="009D7008"/>
    <w:rsid w:val="009D7A4A"/>
    <w:rsid w:val="009F1F64"/>
    <w:rsid w:val="00A01C46"/>
    <w:rsid w:val="00A25D65"/>
    <w:rsid w:val="00A31816"/>
    <w:rsid w:val="00A60BE4"/>
    <w:rsid w:val="00A82464"/>
    <w:rsid w:val="00B959BB"/>
    <w:rsid w:val="00BA2276"/>
    <w:rsid w:val="00BA4E4E"/>
    <w:rsid w:val="00BB6D43"/>
    <w:rsid w:val="00BD55DA"/>
    <w:rsid w:val="00BD579F"/>
    <w:rsid w:val="00BE23A6"/>
    <w:rsid w:val="00BE6FA5"/>
    <w:rsid w:val="00C00668"/>
    <w:rsid w:val="00C3293C"/>
    <w:rsid w:val="00C73ED6"/>
    <w:rsid w:val="00C81377"/>
    <w:rsid w:val="00C814AA"/>
    <w:rsid w:val="00C96098"/>
    <w:rsid w:val="00CA0546"/>
    <w:rsid w:val="00D54A24"/>
    <w:rsid w:val="00D613E6"/>
    <w:rsid w:val="00D878C8"/>
    <w:rsid w:val="00DA6C0A"/>
    <w:rsid w:val="00DC0D8E"/>
    <w:rsid w:val="00E16139"/>
    <w:rsid w:val="00E17237"/>
    <w:rsid w:val="00E46D55"/>
    <w:rsid w:val="00E81AB2"/>
    <w:rsid w:val="00EA078E"/>
    <w:rsid w:val="00EA6451"/>
    <w:rsid w:val="00EE5A79"/>
    <w:rsid w:val="00F211C8"/>
    <w:rsid w:val="00F21462"/>
    <w:rsid w:val="00F56AD3"/>
    <w:rsid w:val="00F65FBE"/>
    <w:rsid w:val="00F730D3"/>
    <w:rsid w:val="00F871E7"/>
    <w:rsid w:val="00FE7AE7"/>
    <w:rsid w:val="00F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D1AC8"/>
  <w15:docId w15:val="{8342976D-3FC1-4C93-9057-22F9ADE56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2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227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BA227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A2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2276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A01C4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A01C46"/>
  </w:style>
  <w:style w:type="paragraph" w:styleId="a9">
    <w:name w:val="header"/>
    <w:basedOn w:val="a"/>
    <w:link w:val="aa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6FA5"/>
  </w:style>
  <w:style w:type="paragraph" w:styleId="ab">
    <w:name w:val="footer"/>
    <w:basedOn w:val="a"/>
    <w:link w:val="ac"/>
    <w:uiPriority w:val="99"/>
    <w:semiHidden/>
    <w:unhideWhenUsed/>
    <w:rsid w:val="00BE6F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6FA5"/>
  </w:style>
  <w:style w:type="character" w:styleId="ad">
    <w:name w:val="Hyperlink"/>
    <w:basedOn w:val="a0"/>
    <w:uiPriority w:val="99"/>
    <w:unhideWhenUsed/>
    <w:rsid w:val="00BE6FA5"/>
    <w:rPr>
      <w:color w:val="0000FF" w:themeColor="hyperlink"/>
      <w:u w:val="single"/>
    </w:rPr>
  </w:style>
  <w:style w:type="paragraph" w:customStyle="1" w:styleId="msonormalmailrucssattributepostfix">
    <w:name w:val="msonormal_mailru_css_attribute_postfix"/>
    <w:basedOn w:val="a"/>
    <w:rsid w:val="00886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Emphasis"/>
    <w:basedOn w:val="a0"/>
    <w:uiPriority w:val="20"/>
    <w:qFormat/>
    <w:rsid w:val="0088664E"/>
    <w:rPr>
      <w:i/>
      <w:iCs/>
    </w:rPr>
  </w:style>
  <w:style w:type="character" w:customStyle="1" w:styleId="js-phone-number">
    <w:name w:val="js-phone-number"/>
    <w:basedOn w:val="a0"/>
    <w:rsid w:val="0088664E"/>
  </w:style>
  <w:style w:type="table" w:styleId="af">
    <w:name w:val="Table Grid"/>
    <w:basedOn w:val="a1"/>
    <w:uiPriority w:val="59"/>
    <w:rsid w:val="001316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29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49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07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71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29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859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8445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1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901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dez.ru/product/1441_sekysept_aktiv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fodez.ru/product/1263_perekis_vodoroda_meditsinskay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81B22-E589-4708-853D-CC165DB80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Ляшевский Андрей Сергеевич</dc:creator>
  <cp:lastModifiedBy>NUZTYNDA</cp:lastModifiedBy>
  <cp:revision>14</cp:revision>
  <cp:lastPrinted>2019-11-22T03:36:00Z</cp:lastPrinted>
  <dcterms:created xsi:type="dcterms:W3CDTF">2019-09-17T06:42:00Z</dcterms:created>
  <dcterms:modified xsi:type="dcterms:W3CDTF">2019-11-22T03:46:00Z</dcterms:modified>
</cp:coreProperties>
</file>