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>к запросу от 30 октября 2019 года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65FBE">
        <w:rPr>
          <w:rFonts w:ascii="Times New Roman" w:eastAsia="Calibri" w:hAnsi="Times New Roman" w:cs="Times New Roman"/>
          <w:b/>
          <w:sz w:val="28"/>
          <w:szCs w:val="28"/>
        </w:rPr>
        <w:t>И.</w:t>
      </w:r>
      <w:proofErr w:type="gramStart"/>
      <w:r w:rsidRPr="00F65FBE">
        <w:rPr>
          <w:rFonts w:ascii="Times New Roman" w:eastAsia="Calibri" w:hAnsi="Times New Roman" w:cs="Times New Roman"/>
          <w:b/>
          <w:sz w:val="28"/>
          <w:szCs w:val="28"/>
        </w:rPr>
        <w:t>о.главного</w:t>
      </w:r>
      <w:proofErr w:type="spellEnd"/>
      <w:proofErr w:type="gramEnd"/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 врача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НУЗ «Отделенческая больница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на станции Тында ОАО «РЖД»</w:t>
      </w:r>
    </w:p>
    <w:p w:rsidR="001316FA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____________И.С. Федченко</w:t>
      </w:r>
    </w:p>
    <w:p w:rsidR="001316FA" w:rsidRPr="001316FA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1316FA" w:rsidRP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 лекарственных средств</w:t>
      </w:r>
    </w:p>
    <w:p w:rsidR="001316FA" w:rsidRP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ook w:val="04A0" w:firstRow="1" w:lastRow="0" w:firstColumn="1" w:lastColumn="0" w:noHBand="0" w:noVBand="1"/>
      </w:tblPr>
      <w:tblGrid>
        <w:gridCol w:w="699"/>
        <w:gridCol w:w="2105"/>
        <w:gridCol w:w="4776"/>
        <w:gridCol w:w="1367"/>
        <w:gridCol w:w="1543"/>
      </w:tblGrid>
      <w:tr w:rsidR="007D54E7" w:rsidTr="007D54E7">
        <w:tc>
          <w:tcPr>
            <w:tcW w:w="699" w:type="dxa"/>
          </w:tcPr>
          <w:p w:rsidR="001316FA" w:rsidRPr="001316FA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6F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05" w:type="dxa"/>
          </w:tcPr>
          <w:p w:rsidR="001316FA" w:rsidRPr="001316FA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6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6" w:type="dxa"/>
          </w:tcPr>
          <w:p w:rsidR="001316FA" w:rsidRPr="001316FA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6FA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367" w:type="dxa"/>
            <w:shd w:val="clear" w:color="auto" w:fill="auto"/>
          </w:tcPr>
          <w:p w:rsidR="001316FA" w:rsidRPr="001316FA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6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43" w:type="dxa"/>
            <w:shd w:val="clear" w:color="auto" w:fill="auto"/>
          </w:tcPr>
          <w:p w:rsidR="001316FA" w:rsidRPr="001316FA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6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(объем)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50 мкг/мл 2 мл №10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50 мкг/мл, 2 мл - ампулы (5) -упаковки ячейковые контурные (2)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Кетамин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50 мг/мл 2 мл №10</w:t>
            </w:r>
          </w:p>
        </w:tc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50 мг/мл, 2 мл - ампулы (5) - упаковки ячейковые контурные (2)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Пропофол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1%  20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эмульсия для внутривенного введения 10 мг/мл, 20 мл - ампулы (5)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Севоран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250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жидкость для ингаляций, 250 мл - флаконы пластиковые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Маркаин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4E7">
              <w:rPr>
                <w:rFonts w:ascii="Times New Roman" w:hAnsi="Times New Roman" w:cs="Times New Roman"/>
              </w:rPr>
              <w:t>Спинал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4E7">
              <w:rPr>
                <w:rFonts w:ascii="Times New Roman" w:hAnsi="Times New Roman" w:cs="Times New Roman"/>
              </w:rPr>
              <w:t>Хэви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0,5%  4мл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инъекций, 5 мг/мл, 4 мл (5) - ампулы, 5 шт.  /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спрей 10% 38г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спрей дозированный для местного применения 10%, 38г - упаковка картонная.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Лидокаина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гидрохлорид 10%  2мл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инъекций, 100 мг/мл, 2 мл ампулы, 10 шт. в комплекте с ножом ампульным или скарификатором, если необходим для ампул данного типа / упаковки ячейковые контурные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2% 2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инъекций, 20 мг/мл, 2 мл ампулы, 10 шт. в комплекте с ножом ампульным или скарификатором, если необходим для ампул данного типа / упаковки ячейковые контурные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Новокаин 0,5% 10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инъекций, 5 мг/мл, 10 мл ампулы, 10 шт. ~ / упаковки ячейковые контурные 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Новокаин 0,25% 200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 2,5 мг/мл, флакон 200 мл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Новокаин 2% 2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инъекций, 2 мг/мл, 2 мл ампулы, 10 шт. ~ / упаковки ячейковые контурные 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Тракриум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10мг/мл  5мл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в/в введения прозрачный, от бесцветного до светло-желтого цвета, 5мл ампулы с  керамическим пятном голубого цвета и двумя цветными кольцами на верхней части ампул (5) - поддоны пластиковые (1)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Листенон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2% 5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внутривенного и внутримышечного введения 20 мг/мл, 5 мл - ампулы (5) - упаковки </w:t>
            </w:r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>контурные пластиковые (поддоны)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Налоксон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0,4 мг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Диклофенак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0,1% 5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глазные капли, 1 мг/мл, 5 мл в флаконе с насадкой - дозатором, упаковка картонная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Диклофенак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2,5% 3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 раствор для внутримышечного  введения  75 мг -  3 мл; в контурной ячейковой упаковке 5 шт., в картонной пачке 1 упаковка.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Кеторолак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3%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30 мг/мл, 1мл - ампулы темного стекла (5) - упаковки ячейковые контурные (2)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Анальгин 50% 2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внутримышечного и внутривенного  введения 500 мг/мл , 2  мл - ампулы (10) - упаковки контурные пластиковые (поддоны)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Парацетамол 500 мг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таблетки белого или белого с кремоватым оттенком </w:t>
            </w:r>
            <w:proofErr w:type="spellStart"/>
            <w:r w:rsidRPr="007D54E7">
              <w:rPr>
                <w:rFonts w:ascii="Times New Roman" w:hAnsi="Times New Roman" w:cs="Times New Roman"/>
              </w:rPr>
              <w:t>цвета,плоскоцилиндрические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с риской.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Ацетилсалициловая кислота 0,5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Таблетки белого цвета, слегка мраморные, с характерным запахом, плоскоцилиндрические, с риской, фаской.10 таблеток в контурной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безъячейковой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упаковке, по 1 контурной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безъячейковой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упаковке вместе с листком-вкладышем в пачке;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Баралгин М 5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1 мл раствора для инъекций содержит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метамизола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натрия 500 мг; в ампулах по 5 мл, коробке 5 ампул.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Димедрол 1%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внутримышечных, внутривенных инъекций 1%, 1 мл, ампулы (10) - упаковка картонная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Супрастин 2%  1 мл  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Раствор: прозрачный, бесцветный водный, со слабым характерным запахом.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Супрастин 25 мг №20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таблетки 25 мг, 10 шт. - упаковки ячейковые контурные (2)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Преднизолон 3% 1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30 мг/мл, 1 мл - ампулы темного стекла (3) - упаковки контурные пластиковые (поддоны)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Дексаметазон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0,4% 1 мл №25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 4 мг/мл, 1 мл - ампулы темного стекла (25)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Прогестерон 25 мг/мл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инъекций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маслянный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25 мг/мл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Винпоцетин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0,5% 2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>, 5 мг/мл, 2 мл ампулы, 10 шт. в комплекте с ножом ампульным или скарификатором /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Пирацетам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20 % 5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введения, 200 мг/мл, 5 мл ампулы, 10 шт. ~ /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Октолипен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30 мг/мл 10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>, 30 мг/мл, 10 мл (5) - ампулы, 10 шт. ~ / упаковки ячейковые контурные (2)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Милдронат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100 мг/мл  5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внутримышечного, внутривенного и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парабульбарного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введения 100 мг/мл, 5 мл </w:t>
            </w:r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>ампулы (10), упаковка ячейковая контурная (2) - пачка картонная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Цефтриаксон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1г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внутримышечного введения 1 г - флаконы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Доксициклин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100 мг №20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капсулы 100 мг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Амоксициллин 250 мг №16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222222"/>
              </w:rPr>
            </w:pPr>
            <w:r w:rsidRPr="007D54E7">
              <w:rPr>
                <w:rFonts w:ascii="Times New Roman" w:hAnsi="Times New Roman" w:cs="Times New Roman"/>
                <w:color w:val="222222"/>
              </w:rPr>
              <w:t>Капсулы желатиновые, размер №0, с крышечкой красного цвета и корпусом желтого цвета; содержимое капсул - гранулированный порошок от белого до светло-желтого цвета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Азитромицин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500 мг №3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Капсулы по 500 мг активного вещества, в упаковке по 3 капсулы.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Арбидол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100 мг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F65FBE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капсулы 100 мг белого цвета, крышечка желтого цвета. 10 шт. - упаковки ячейковые контурные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Тержинан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ваг. №6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Таблетки вагинальные светло-желтого цвета, с возможными вкраплениями более темных или светлых оттенков, плоские, продолговатой формы, с фаской по краям и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напечаткой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в виде буквы "Т" с обеих сторон.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150 мг №1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капсулы 50 мг желатиновые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500 мг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Таблетки покрытые пленочной оболочкой по 500 мг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0,2% 100 мл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введения  2 мг/мл, 100 мл - флаконы полиэтиленовые,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 мг/мл 100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 мг/мл. По 100 мл во флаконы оранжевого или бес-цветного стекла вместимостью 100 мл, герметически укупоренные пробками резиновыми, обжатыми колпачками алюминиевыми или колпачками комбинированными алюминиевыми с пластмассовыми крышками.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250 мг №20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Таблетки белого с желтовато-зеленоватым оттенком цвета, плоскоцилиндрические, с риской с одной стороны и фаской.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Метронидазол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0,5% 100 мл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введения 5 мг/мл, 100 мл - флаконы полиэтиленовые - обертки из пленочного материала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Левомеколь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 40г, мазь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имеет белый цвет и плотную консистенцию, которая при температуре тела человека (около +37º С) становится жидкой. Основными действующими веществами препарата являются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метилурацил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, их содержание в 1 г мази составляет 7,5 мг и 40 мг соответственно. </w:t>
            </w:r>
            <w:r w:rsidRPr="007D54E7">
              <w:rPr>
                <w:rFonts w:ascii="Times New Roman" w:hAnsi="Times New Roman" w:cs="Times New Roman"/>
                <w:color w:val="000000"/>
              </w:rPr>
              <w:br/>
              <w:t>Мазь  содержится в количестве 40 г в алюминиевой тубе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Омник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0,4 мг №10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Твердые желатиновые капсулы размера №2, с корпусом оранжевого цвета с нанесенными цифрами «701», графическим товарным знаком фирмы и крышечкой оливково-зеленого цвета с цифрами «0,4».Капсулы содержат гранулы от белого до белого со светло-желтым оттенком цвета.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Транексам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50 мг/мл  5 мл №10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внутривенного введения 50мг/мл, 5мл - ампулы (5) - упаковки ячейковые </w:t>
            </w:r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>контурные (2)/ в комплекте с ножом ампульным или скарификатором, если необходим для ампул данного типа/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Сорбифер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дурулекс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100 мг + 60 мг № 30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Таблетки, покрытые оболочкой светло-желтого цвета, круглые, двояковыпуклые, с гравировкой "Z" на одной стороне; на изломе - ядро серого цвета, с характерным запахом.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Феррум</w:t>
            </w:r>
            <w:proofErr w:type="spellEnd"/>
            <w:r w:rsidRPr="007D54E7">
              <w:rPr>
                <w:rFonts w:ascii="Times New Roman" w:hAnsi="Times New Roman" w:cs="Times New Roman"/>
              </w:rPr>
              <w:t>-Лек 2 мл №50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Раствор для внутримышечного введения: коричневый непрозрачный раствор практически без видимых частиц.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Клексан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7D54E7">
              <w:rPr>
                <w:rFonts w:ascii="Times New Roman" w:hAnsi="Times New Roman" w:cs="Times New Roman"/>
              </w:rPr>
              <w:t>тысМЕ</w:t>
            </w:r>
            <w:proofErr w:type="spellEnd"/>
            <w:r w:rsidRPr="007D54E7">
              <w:rPr>
                <w:rFonts w:ascii="Times New Roman" w:hAnsi="Times New Roman" w:cs="Times New Roman"/>
              </w:rPr>
              <w:t>/0,8 мл №10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подкожного введения (в РУ - раствор для инъекций) 8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тыс.анти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>-Ха МЕ/мл, 0.8 мл - шприцы (2) - упаковки ячейковые контурные (5)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Реополиглюкин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10% 200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100 мг/мл, 200 мл - бутылки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2% 5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и внутриартериального введения 20 мг/мл, 5 мл - ампулы (10) /в комплекте с ножом ампульным или скарификатором/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Валидол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капс</w:t>
            </w:r>
            <w:proofErr w:type="spellEnd"/>
            <w:r w:rsidRPr="007D54E7">
              <w:rPr>
                <w:rFonts w:ascii="Times New Roman" w:hAnsi="Times New Roman" w:cs="Times New Roman"/>
              </w:rPr>
              <w:t>. 0,05г №40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proofErr w:type="gramStart"/>
            <w:r w:rsidRPr="007D54E7">
              <w:rPr>
                <w:rFonts w:ascii="Times New Roman" w:hAnsi="Times New Roman" w:cs="Times New Roman"/>
              </w:rPr>
              <w:t>подъязычные.Капсулы</w:t>
            </w:r>
            <w:proofErr w:type="spellEnd"/>
            <w:proofErr w:type="gramEnd"/>
            <w:r w:rsidRPr="007D54E7">
              <w:rPr>
                <w:rFonts w:ascii="Times New Roman" w:hAnsi="Times New Roman" w:cs="Times New Roman"/>
              </w:rPr>
              <w:t xml:space="preserve"> мягкие желатиновые шарообразной формы, светло-желтого цвета. По 10 капсул в контурной ячейковой упаковке (блистере); по 4 блистера в пачке.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Нитроглицерин 0,005 №40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Таблетки белого или почти белого цвета с плоской поверхностью, риской и фаской.  Контейнер полимерный 40, пачка картонная 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Иммуноро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кедрион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(антирезусный иммуноглобулин) 300 мкг/1500МЕ №1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для приготовления раствора для в/м введения белого или светло-желтого цвета; растворитель - прозрачная бесцветная жидкость;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Вакцина антирабическая культурная концентрированная очищенная инактивированная сухая 1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Вакцина противоклещевого энцефалита 0,5 мл 1 доза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Суспензия для внутримышечного введения 0,5 мл/доза.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Анатоксин столбнячный очищенный адсорбированный жидкий 1,0  №10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Мексифин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5% 2 мл №10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внутривенного и внутримышечного введения 50 мг/мл в ампулах бесцветного или светозащитного стекла по 2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мл.По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5 ампул в контурной ячейковой упаковке (2).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Адреналин 0,1% 1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50 мг №40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таблетки 50 мг, 10 шт. - упаковки ячейковые контурные (4)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Анаприлин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40 мг №50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Белые плоскоцилиндрические таблетки с фаской и риской или без риски.   Упаковка контурная ячейковая 10, пачка картонная 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Тразограф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76% 20 мл №5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инъекций 76%, 20 мл - ампулы темного стекла (5) -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термоконтейнер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/в комплекте с ножом ампульным/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Омнипак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300 мг 50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инъекций 300 мг йода/мл, 50 мл - флаконы (10)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Аммиак 10% 40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наружного применения  10%, флакон полиэтиленовый  по 40 мл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Спирт этиловый 70% 100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наружного применения 70% 100 мл (вес 88,5г), флакон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Спирт этиловый 95% 100мл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наружного применения  95%, 100 мл (вес 81,1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) флакон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Хлоргексидин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0,05% 100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местного и наружного применения 0.05%, 100 мл - банки темного стекла (полиэтиленовые)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Фукорцин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 25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 наружного применения 25 мл , флакон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Йод 5% 10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наружного применения 10 мл, флакон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Ваготил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36% 50 г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местного применения, флакон темное стекло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Перекись водорода 3% 100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местного и наружного применения  3%, флаконы 100 мл  из ПЭ высокого или низкого давления, укупоренных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навинчмваемыми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пластмассовыми крышками с прокладками или со специальной насадкой.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Но-шпа 2% 2 мл №25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20 мг/мл, 2 мл - ампулы темного стекла (5) - упаковки контурные пластиковые (поддоны) (5)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Папаверина гидрохлорида  2% 2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внутривенного и внутримышечного введения 20 мг/мл 2 мл , ампулы (10), картонная упаковка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Платифиллин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0,2%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подкожного введения 2 мг/мл, 1 мл - ампулы (10) /в комплекте со скарификатором ампульным/ - коробки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Дротаверин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2% 2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внутривенного и внутримышечного введения 20 мг/мл 2 мл , ампулы (10), картонная упаковка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Дюспаталин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200 мг №30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капсулы пролонгированного действия 200 мг, 15 шт. - упаковки ячейковые контурные (2)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Атропина сульфат 0,1%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внутривенного и внутримышечного введения 1 мг/мл 1 мл , ампулы (10), картонная упаковка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Квамател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20 мг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внутривенного введения 20 мг, 72.8 мг - флаконы (5) - упаковки контурные пластиковые (поддоны) /в комплекте с растворителем: натрия хлорида раствор 0.9% (ампулы) 5 мл-5 шт./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Омепразол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20 мг №30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капсулы кишечнорастворимые (в РУ - капсулы) 20 мг, 10 шт. - упаковки ячейковые контурные (3)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Омез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40 мг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, 40 мг.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Натрия тиосульфат 30% 10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313638"/>
              </w:rPr>
            </w:pPr>
            <w:r w:rsidRPr="007D54E7">
              <w:rPr>
                <w:rFonts w:ascii="Times New Roman" w:hAnsi="Times New Roman" w:cs="Times New Roman"/>
                <w:color w:val="313638"/>
              </w:rPr>
              <w:t xml:space="preserve">Раствор для внутривенного введения 300 мг/мл. </w:t>
            </w:r>
            <w:proofErr w:type="gramStart"/>
            <w:r w:rsidRPr="007D54E7">
              <w:rPr>
                <w:rFonts w:ascii="Times New Roman" w:hAnsi="Times New Roman" w:cs="Times New Roman"/>
                <w:color w:val="313638"/>
              </w:rPr>
              <w:t>По  10</w:t>
            </w:r>
            <w:proofErr w:type="gramEnd"/>
            <w:r w:rsidRPr="007D54E7">
              <w:rPr>
                <w:rFonts w:ascii="Times New Roman" w:hAnsi="Times New Roman" w:cs="Times New Roman"/>
                <w:color w:val="313638"/>
              </w:rPr>
              <w:t xml:space="preserve"> мл в ампулы бесцветного нейтрального стекла тип I с цветным кольцом излома.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Гордокс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 10000КИЕ/мл  10 мл №25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Концентрат для приготовления раствора для внутривенного введения, активный компонент препарата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апротинин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100 тысяч КИЕД, ампулы по 10 мл, в упаковке 25 ампул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Панкреатин 30ЕД №60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таблетки покрытые кишечнорастворимой оболочкой 30 ЕД, 60 шт. - банки полимерные - пачки картонные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Гептор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Н 400 мг №20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таблетки  неоднородного коричнево-красного цвета, круглые, покрыты оболочкой  400 мг, блистеры по 10 таблеток (2) упакованы в картонную коробку.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Гептор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400 мг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внутривенного и внутримышечного введения, 400 мг, 5  (5) - флаконы, 1 шт. в комплекте с растворителем (ампулы) 5 мл-5шт. /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Эссенциале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Н 5 мл №5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введения  250 мг/5 мл,  5 ампул-  упаковки  ячейковые контурные (1)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Эссенциале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форте Н 300 мг №30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Твердые желатиновые непрозрачные капсулы коричневого цвета, содержащие маслянистую пастообразную массу желтовато-коричневого цвета. Блистеры  по 10 капсул (3), пачки картонные.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Метоклопрамид 10 мг №50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Таблетки белого или почти белого цвета, с фаской, допускается мраморность.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Метоклопрамид 0,5% 2 мл №10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введения, 5 мг/мл, 2 мл ампулы, 10шт. ~ / упаковки ячейковые контурные (1)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Сульфацил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натрия 20% 10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капли глазные 20%, 1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шт.тюбик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>-капельница полимерная 10 мл, пачка картонная 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Фотил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глазные капли 5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глазные капли 20 мг +5 мг/мл;  флакон - капельница пластиковая 5 мл.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Корнерегель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5%  10г №1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гель глазной  5%  по 10 г в тубе с головкой с соплом  и навинчивающимся колпачком  из ПВП, в картонной упаковке.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Инокаин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0,4%  5мл №1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0,4% во флаконах - капельницах  пластиковых по 5 мл, пачка картонная.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Тропикамид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1%  10мл №1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капли глазные 1% 10 мл, флакон </w:t>
            </w:r>
            <w:proofErr w:type="gramStart"/>
            <w:r w:rsidRPr="007D54E7">
              <w:rPr>
                <w:rFonts w:ascii="Times New Roman" w:hAnsi="Times New Roman" w:cs="Times New Roman"/>
                <w:color w:val="000000"/>
              </w:rPr>
              <w:t>полиэтиленовый  по</w:t>
            </w:r>
            <w:proofErr w:type="gramEnd"/>
            <w:r w:rsidRPr="007D54E7">
              <w:rPr>
                <w:rFonts w:ascii="Times New Roman" w:hAnsi="Times New Roman" w:cs="Times New Roman"/>
                <w:color w:val="000000"/>
              </w:rPr>
              <w:t xml:space="preserve"> 10 мл. Упаковка картонная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Тетрациклиновая глазная мазь  1% 3г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мазь  для наружного применения, туба 3г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Левомицетин 0,25% капли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гл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10мл №1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капли глазные 2%, 5мл флакон-капельница (1) - пачка картонная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Эуфиллин 2,4% 10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введения 24 мг/мл, 10 мл - ампулы (10) /в комплекте с ножом ампульным или скарификатором, если необходим для ампул данного типа/ - коробки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Амброксол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30 мг №20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Таблетки белого или почти белого цвета, плоскоцилиндрической формы с риской и </w:t>
            </w:r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 xml:space="preserve">фаской по 30 мг.  По 10 таблеток в контурной ячейковой упаковке (2).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АЦЦ  200 мг пор по 3г №20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раствора  для приема внутрь   Один пакетик (3г) содержит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ацетилцистеин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200 мг, в упаковке 20 штук.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Нафтизин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0,1% 10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спрей назальный 0.1%, 1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шт.флакон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>-капельница полимерная 10 мл, пачка картонная 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Калия хлорид 4% 10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концентрат для приготовления раствора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40 мг/мл, 10 мл - ампулы (10)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Магния сульфат 25% 10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введения 250 мг/мл, 10 мл - ампулы (10)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Пиридоксин 5% 1 мл №10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50 мг/мл, 1 мл - ампулы (10) - упаковки ячейковые контурные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Тиамина хлорид 5%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 50 мг/мл, 1 мл - ампулы (10) - упаковки ячейковые контурные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Цианокобаламин 0,5 мг/1,0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внутримышечного, внутривенного, подкожного  введения 0,5 мг/мл, 1 мл - ампулы (10) - упаковки ячейковые контурные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Аскорбиновая кислота 5% 2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50 мг/мл, 2 мл - ампулы (10) /в комплекте с ножом ампульным или скарификатором, если необходим для ампул данного типа/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Компливит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мама таб. №60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Таблетки, покрытые пленочной оболочкой от желто-коричневого до светло-коричневого цвета с розоватым оттенком, двояковыпуклые, продолговатые; вид на изломе - желто-серый с вкраплениями разного цвета.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Фолиевая кислота 1 мг №50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 Таблетки от светло-желтого до желтого цвета, плоскоцилиндрические с фаской. Допускается незначительная мраморность.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Никотиновая кислота 1% 1 мл №10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10 мг/мл, 1 мл - ампулы (10) /в комплекте с ножом ампульным или скарификатором, если необходим для ампул данного типа/ - пачки картонные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Йодомарин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200 0,2 №100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Круглые плоскоцилиндрические таблетки белого или почти белого цвета, с фаской и риской с одной стороны.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Сиофор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500   500мг №60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Таблетки, покрытые оболочкой. Блистеры по 10 таблеток (6), упакованы в картонную упаковку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Фуросемид 10 мг/мл 2 мл №10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10 мг/мл, 2 мл - ампулы (10) /в комплекте с ножом ампульным или скарификатором, если необходим для ампул данного типа/ - пачки картонные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Вазелин 30г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мазь  для наружного применения, туба 30г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ппрокладка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FRAUTEST AMNO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 xml:space="preserve">Тест на определение </w:t>
            </w:r>
            <w:proofErr w:type="spellStart"/>
            <w:r w:rsidRPr="007D54E7">
              <w:rPr>
                <w:rFonts w:ascii="Times New Roman" w:hAnsi="Times New Roman" w:cs="Times New Roman"/>
              </w:rPr>
              <w:t>подтекания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околоплодных вод FRAUTEST AMNIO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proofErr w:type="spellStart"/>
            <w:r w:rsidRPr="007D54E7">
              <w:rPr>
                <w:rFonts w:ascii="Times New Roman" w:hAnsi="Times New Roman" w:cs="Times New Roman"/>
              </w:rPr>
              <w:t>Акугель</w:t>
            </w:r>
            <w:proofErr w:type="spellEnd"/>
            <w:r w:rsidRPr="007D54E7">
              <w:rPr>
                <w:rFonts w:ascii="Times New Roman" w:hAnsi="Times New Roman" w:cs="Times New Roman"/>
              </w:rPr>
              <w:t xml:space="preserve"> 5 кг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Гель для ультразвуковых исследований, средней вязкости.  Канистра 5 кг.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Глюкоза 5% 200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5%, 200 мл - бутылки для крови и кровезаменителей (28) - ящики картонные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Глюкоза 5% 400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5%, 400 мл - бутылки для крови и кровезаменителей (15) - ящики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Натрия хлорид 0,9% 200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0.9% (в РУ - 9 мг/мл), 1 шт., 200 мл - бутылки (24) - ящики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9800</w:t>
            </w:r>
          </w:p>
        </w:tc>
      </w:tr>
      <w:tr w:rsidR="007D54E7" w:rsidTr="007D54E7">
        <w:tc>
          <w:tcPr>
            <w:tcW w:w="699" w:type="dxa"/>
          </w:tcPr>
          <w:p w:rsidR="007D54E7" w:rsidRDefault="007D54E7" w:rsidP="007D5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</w:rPr>
            </w:pPr>
            <w:r w:rsidRPr="007D54E7">
              <w:rPr>
                <w:rFonts w:ascii="Times New Roman" w:hAnsi="Times New Roman" w:cs="Times New Roman"/>
              </w:rPr>
              <w:t>Натрия хлорид 0,9% 400 мл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D54E7">
              <w:rPr>
                <w:rFonts w:ascii="Times New Roman" w:hAnsi="Times New Roman" w:cs="Times New Roman"/>
                <w:color w:val="000000"/>
              </w:rPr>
              <w:t xml:space="preserve"> 0.9% (в РУ - 9 мг/мл), 1 шт., 400 мл - бутылки (15) - пачки картонные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4E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4E7" w:rsidRPr="007D54E7" w:rsidRDefault="007D54E7" w:rsidP="007D5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4E7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</w:tbl>
    <w:p w:rsidR="000B2A7D" w:rsidRDefault="000B2A7D" w:rsidP="001316F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0B2A7D">
        <w:trPr>
          <w:trHeight w:val="1226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7D54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тридцати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каждую серию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Поставлять Товар с остаточным сроком годности не менее 50% от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установленного нормативными документами на момент поставки.  Поставка Товара с остаточным сроком годности менее 50% производится с письменного согласия Покупателя по каждой позиции отдельно, при этом Поставщик обязан предложить Покупателю соразмерное уменьшение цены поставляемого Товара.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08" w:rsidRDefault="009D7008" w:rsidP="00BE6FA5">
      <w:pPr>
        <w:spacing w:after="0" w:line="240" w:lineRule="auto"/>
      </w:pPr>
      <w:r>
        <w:separator/>
      </w:r>
    </w:p>
  </w:endnote>
  <w:endnote w:type="continuationSeparator" w:id="0">
    <w:p w:rsidR="009D7008" w:rsidRDefault="009D7008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08" w:rsidRDefault="009D7008" w:rsidP="00BE6FA5">
      <w:pPr>
        <w:spacing w:after="0" w:line="240" w:lineRule="auto"/>
      </w:pPr>
      <w:r>
        <w:separator/>
      </w:r>
    </w:p>
  </w:footnote>
  <w:footnote w:type="continuationSeparator" w:id="0">
    <w:p w:rsidR="009D7008" w:rsidRDefault="009D7008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4A50"/>
    <w:rsid w:val="001C5BF6"/>
    <w:rsid w:val="001F3275"/>
    <w:rsid w:val="00302A14"/>
    <w:rsid w:val="0036455A"/>
    <w:rsid w:val="003F64B9"/>
    <w:rsid w:val="00403BD8"/>
    <w:rsid w:val="00537EF3"/>
    <w:rsid w:val="00543AB5"/>
    <w:rsid w:val="00556864"/>
    <w:rsid w:val="00584434"/>
    <w:rsid w:val="00586B33"/>
    <w:rsid w:val="005A3C15"/>
    <w:rsid w:val="00660D49"/>
    <w:rsid w:val="00662AE7"/>
    <w:rsid w:val="006B56BF"/>
    <w:rsid w:val="0071793B"/>
    <w:rsid w:val="007872B5"/>
    <w:rsid w:val="007B04F7"/>
    <w:rsid w:val="007B442A"/>
    <w:rsid w:val="007D54E7"/>
    <w:rsid w:val="008165F1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96098"/>
    <w:rsid w:val="00CA0546"/>
    <w:rsid w:val="00D54A24"/>
    <w:rsid w:val="00D613E6"/>
    <w:rsid w:val="00D878C8"/>
    <w:rsid w:val="00DA6C0A"/>
    <w:rsid w:val="00DC0D8E"/>
    <w:rsid w:val="00E16139"/>
    <w:rsid w:val="00E17237"/>
    <w:rsid w:val="00E46D55"/>
    <w:rsid w:val="00E81AB2"/>
    <w:rsid w:val="00EA078E"/>
    <w:rsid w:val="00EA6451"/>
    <w:rsid w:val="00EE5A79"/>
    <w:rsid w:val="00F21462"/>
    <w:rsid w:val="00F65FBE"/>
    <w:rsid w:val="00F730D3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A84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BF42-E6B8-42D6-BAFB-9F6F99CB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5</cp:revision>
  <cp:lastPrinted>2019-10-29T08:07:00Z</cp:lastPrinted>
  <dcterms:created xsi:type="dcterms:W3CDTF">2019-09-17T06:42:00Z</dcterms:created>
  <dcterms:modified xsi:type="dcterms:W3CDTF">2019-10-29T08:11:00Z</dcterms:modified>
</cp:coreProperties>
</file>